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Look w:val="01E0" w:firstRow="1" w:lastRow="1" w:firstColumn="1" w:lastColumn="1" w:noHBand="0" w:noVBand="0"/>
      </w:tblPr>
      <w:tblGrid>
        <w:gridCol w:w="3544"/>
        <w:gridCol w:w="5812"/>
      </w:tblGrid>
      <w:tr w:rsidR="0068149B" w14:paraId="7D05551D" w14:textId="77777777" w:rsidTr="00AD63EF">
        <w:trPr>
          <w:trHeight w:val="853"/>
        </w:trPr>
        <w:tc>
          <w:tcPr>
            <w:tcW w:w="3544" w:type="dxa"/>
          </w:tcPr>
          <w:p w14:paraId="1269BF87" w14:textId="383C123D" w:rsidR="0068149B" w:rsidRPr="0085405D" w:rsidRDefault="0085405D" w:rsidP="005006ED">
            <w:pPr>
              <w:ind w:left="-108"/>
              <w:jc w:val="center"/>
            </w:pPr>
            <w:r w:rsidRPr="0085405D">
              <w:t xml:space="preserve">UBND TỈNH </w:t>
            </w:r>
            <w:r w:rsidR="00AD63EF">
              <w:t>GIA LAI</w:t>
            </w:r>
          </w:p>
          <w:p w14:paraId="7DE54F44" w14:textId="7F20AD64" w:rsidR="0068149B" w:rsidRPr="00C96549" w:rsidRDefault="0068149B" w:rsidP="005006ED">
            <w:pPr>
              <w:ind w:left="-108"/>
              <w:jc w:val="center"/>
              <w:rPr>
                <w:b/>
              </w:rPr>
            </w:pPr>
            <w:r>
              <w:rPr>
                <w:b/>
                <w:noProof/>
              </w:rPr>
              <mc:AlternateContent>
                <mc:Choice Requires="wps">
                  <w:drawing>
                    <wp:anchor distT="0" distB="0" distL="114300" distR="114300" simplePos="0" relativeHeight="251655680" behindDoc="0" locked="0" layoutInCell="1" allowOverlap="1" wp14:anchorId="71891766" wp14:editId="1E7C3B16">
                      <wp:simplePos x="0" y="0"/>
                      <wp:positionH relativeFrom="column">
                        <wp:posOffset>625475</wp:posOffset>
                      </wp:positionH>
                      <wp:positionV relativeFrom="paragraph">
                        <wp:posOffset>266700</wp:posOffset>
                      </wp:positionV>
                      <wp:extent cx="685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630D1"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pt,21pt" to="103.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"/>
                  </w:pict>
                </mc:Fallback>
              </mc:AlternateContent>
            </w:r>
            <w:r w:rsidR="00AD63EF">
              <w:rPr>
                <w:b/>
              </w:rPr>
              <w:t xml:space="preserve">SỞ </w:t>
            </w:r>
            <w:r w:rsidR="0085405D">
              <w:rPr>
                <w:b/>
              </w:rPr>
              <w:t>DÂN TỘC</w:t>
            </w:r>
            <w:r w:rsidR="00AD63EF">
              <w:rPr>
                <w:b/>
              </w:rPr>
              <w:t xml:space="preserve"> VÀ TÔN GIÁO</w:t>
            </w:r>
          </w:p>
        </w:tc>
        <w:tc>
          <w:tcPr>
            <w:tcW w:w="5812" w:type="dxa"/>
          </w:tcPr>
          <w:p w14:paraId="611EF0DE" w14:textId="77777777" w:rsidR="0068149B" w:rsidRPr="00730E4E" w:rsidRDefault="0068149B" w:rsidP="005006ED">
            <w:pPr>
              <w:jc w:val="center"/>
              <w:rPr>
                <w:b/>
              </w:rPr>
            </w:pPr>
            <w:r w:rsidRPr="00730E4E">
              <w:rPr>
                <w:b/>
              </w:rPr>
              <w:t>CỘNG HÒA XÃ HỘI CHỦ NGHĨA VIỆT NAM</w:t>
            </w:r>
          </w:p>
          <w:p w14:paraId="7B0B5694" w14:textId="77777777" w:rsidR="0068149B" w:rsidRPr="00022276" w:rsidRDefault="0068149B" w:rsidP="005006ED">
            <w:pPr>
              <w:jc w:val="center"/>
              <w:rPr>
                <w:b/>
                <w:sz w:val="28"/>
                <w:szCs w:val="28"/>
              </w:rPr>
            </w:pPr>
            <w:r>
              <w:rPr>
                <w:noProof/>
              </w:rPr>
              <mc:AlternateContent>
                <mc:Choice Requires="wps">
                  <w:drawing>
                    <wp:anchor distT="0" distB="0" distL="114300" distR="114300" simplePos="0" relativeHeight="251662848" behindDoc="0" locked="0" layoutInCell="1" allowOverlap="1" wp14:anchorId="27870FB1" wp14:editId="74583144">
                      <wp:simplePos x="0" y="0"/>
                      <wp:positionH relativeFrom="column">
                        <wp:posOffset>691042</wp:posOffset>
                      </wp:positionH>
                      <wp:positionV relativeFrom="paragraph">
                        <wp:posOffset>255905</wp:posOffset>
                      </wp:positionV>
                      <wp:extent cx="217043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0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7F552D" id="_x0000_t32" coordsize="21600,21600" o:spt="32" o:oned="t" path="m,l21600,21600e" filled="f">
                      <v:path arrowok="t" fillok="f" o:connecttype="none"/>
                      <o:lock v:ext="edit" shapetype="t"/>
                    </v:shapetype>
                    <v:shape id="Straight Arrow Connector 1" o:spid="_x0000_s1026" type="#_x0000_t32" style="position:absolute;margin-left:54.4pt;margin-top:20.15pt;width:170.9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"/>
                  </w:pict>
                </mc:Fallback>
              </mc:AlternateContent>
            </w:r>
            <w:r w:rsidRPr="0060161A">
              <w:rPr>
                <w:b/>
                <w:sz w:val="28"/>
                <w:szCs w:val="28"/>
              </w:rPr>
              <w:t>Độc lập - Tự do - Hạnh phúc</w:t>
            </w:r>
          </w:p>
        </w:tc>
      </w:tr>
      <w:tr w:rsidR="0068149B" w:rsidRPr="0060161A" w14:paraId="0FAE3D41" w14:textId="77777777" w:rsidTr="00AD63EF">
        <w:trPr>
          <w:trHeight w:val="564"/>
        </w:trPr>
        <w:tc>
          <w:tcPr>
            <w:tcW w:w="3544" w:type="dxa"/>
          </w:tcPr>
          <w:p w14:paraId="509F225C" w14:textId="5645F403" w:rsidR="0068149B" w:rsidRPr="0068149B" w:rsidRDefault="00047B84" w:rsidP="0085405D">
            <w:pPr>
              <w:spacing w:before="120" w:after="120"/>
              <w:ind w:left="-108"/>
              <w:jc w:val="center"/>
            </w:pPr>
            <w:r>
              <w:rPr>
                <w:noProof/>
                <w:color w:val="000000" w:themeColor="text1"/>
                <w:szCs w:val="32"/>
              </w:rPr>
              <mc:AlternateContent>
                <mc:Choice Requires="wps">
                  <w:drawing>
                    <wp:anchor distT="0" distB="0" distL="114300" distR="114300" simplePos="0" relativeHeight="251659264" behindDoc="0" locked="0" layoutInCell="1" allowOverlap="1" wp14:anchorId="37815040" wp14:editId="7269821D">
                      <wp:simplePos x="0" y="0"/>
                      <wp:positionH relativeFrom="column">
                        <wp:posOffset>497205</wp:posOffset>
                      </wp:positionH>
                      <wp:positionV relativeFrom="paragraph">
                        <wp:posOffset>359410</wp:posOffset>
                      </wp:positionV>
                      <wp:extent cx="1038225" cy="366713"/>
                      <wp:effectExtent l="0" t="0" r="28575" b="14605"/>
                      <wp:wrapNone/>
                      <wp:docPr id="2066650772" name="Text Box 2066650772"/>
                      <wp:cNvGraphicFramePr/>
                      <a:graphic xmlns:a="http://schemas.openxmlformats.org/drawingml/2006/main">
                        <a:graphicData uri="http://schemas.microsoft.com/office/word/2010/wordprocessingShape">
                          <wps:wsp>
                            <wps:cNvSpPr txBox="1"/>
                            <wps:spPr>
                              <a:xfrm>
                                <a:off x="0" y="0"/>
                                <a:ext cx="1038225" cy="366713"/>
                              </a:xfrm>
                              <a:prstGeom prst="rect">
                                <a:avLst/>
                              </a:prstGeom>
                              <a:solidFill>
                                <a:schemeClr val="lt1"/>
                              </a:solidFill>
                              <a:ln w="6350">
                                <a:solidFill>
                                  <a:prstClr val="black"/>
                                </a:solidFill>
                              </a:ln>
                            </wps:spPr>
                            <wps:txbx>
                              <w:txbxContent>
                                <w:p w14:paraId="4DCC1583" w14:textId="77777777" w:rsidR="00047B84" w:rsidRPr="00621B37" w:rsidRDefault="00047B84" w:rsidP="00047B84">
                                  <w:pPr>
                                    <w:jc w:val="center"/>
                                    <w:rPr>
                                      <w:b/>
                                      <w:bCs/>
                                    </w:rPr>
                                  </w:pPr>
                                  <w:r w:rsidRPr="00621B37">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815040" id="_x0000_t202" coordsize="21600,21600" o:spt="202" path="m,l,21600r21600,l21600,xe">
                      <v:stroke joinstyle="miter"/>
                      <v:path gradientshapeok="t" o:connecttype="rect"/>
                    </v:shapetype>
                    <v:shape id="Text Box 2066650772" o:spid="_x0000_s1026" type="#_x0000_t202" style="position:absolute;left:0;text-align:left;margin-left:39.15pt;margin-top:28.3pt;width:81.75pt;height: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" fillcolor="white [3201]" strokeweight=".5pt">
                      <v:textbox>
                        <w:txbxContent>
                          <w:p w14:paraId="4DCC1583" w14:textId="77777777" w:rsidR="00047B84" w:rsidRPr="00621B37" w:rsidRDefault="00047B84" w:rsidP="00047B84">
                            <w:pPr>
                              <w:jc w:val="center"/>
                              <w:rPr>
                                <w:b/>
                                <w:bCs/>
                              </w:rPr>
                            </w:pPr>
                            <w:r w:rsidRPr="00621B37">
                              <w:rPr>
                                <w:b/>
                                <w:bCs/>
                              </w:rPr>
                              <w:t>DỰ THẢO</w:t>
                            </w:r>
                          </w:p>
                        </w:txbxContent>
                      </v:textbox>
                    </v:shape>
                  </w:pict>
                </mc:Fallback>
              </mc:AlternateContent>
            </w:r>
            <w:r w:rsidR="0068149B" w:rsidRPr="00C96549">
              <w:t xml:space="preserve">Số:    </w:t>
            </w:r>
            <w:r w:rsidR="00932F39">
              <w:t xml:space="preserve"> </w:t>
            </w:r>
            <w:r w:rsidR="0068149B">
              <w:t xml:space="preserve">  </w:t>
            </w:r>
            <w:r w:rsidR="0068149B" w:rsidRPr="00C96549">
              <w:t xml:space="preserve">  /</w:t>
            </w:r>
            <w:r w:rsidR="00927CC5">
              <w:t>BC-</w:t>
            </w:r>
            <w:r w:rsidR="00EE72AA">
              <w:t>S</w:t>
            </w:r>
            <w:r w:rsidR="0085405D">
              <w:t>DT</w:t>
            </w:r>
            <w:r w:rsidR="00EE72AA">
              <w:t>TG</w:t>
            </w:r>
          </w:p>
        </w:tc>
        <w:tc>
          <w:tcPr>
            <w:tcW w:w="5812" w:type="dxa"/>
          </w:tcPr>
          <w:p w14:paraId="03F601C3" w14:textId="1DF93052" w:rsidR="0068149B" w:rsidRPr="0040510F" w:rsidRDefault="00AD63EF" w:rsidP="005006ED">
            <w:pPr>
              <w:spacing w:before="120" w:after="120"/>
              <w:jc w:val="center"/>
              <w:rPr>
                <w:i/>
              </w:rPr>
            </w:pPr>
            <w:r>
              <w:rPr>
                <w:i/>
              </w:rPr>
              <w:t>Gia Lai</w:t>
            </w:r>
            <w:r w:rsidR="0068149B">
              <w:rPr>
                <w:i/>
              </w:rPr>
              <w:t xml:space="preserve">, ngày    </w:t>
            </w:r>
            <w:r w:rsidR="0068149B" w:rsidRPr="0040510F">
              <w:rPr>
                <w:i/>
              </w:rPr>
              <w:t xml:space="preserve">   tháng </w:t>
            </w:r>
            <w:r w:rsidR="0080016F">
              <w:rPr>
                <w:i/>
              </w:rPr>
              <w:t xml:space="preserve">    </w:t>
            </w:r>
            <w:r w:rsidR="0068149B" w:rsidRPr="0040510F">
              <w:rPr>
                <w:i/>
              </w:rPr>
              <w:t xml:space="preserve"> năm 202</w:t>
            </w:r>
            <w:r>
              <w:rPr>
                <w:i/>
              </w:rPr>
              <w:t>5</w:t>
            </w:r>
          </w:p>
        </w:tc>
      </w:tr>
    </w:tbl>
    <w:p w14:paraId="19F6B4A7" w14:textId="339AD764" w:rsidR="00047B84" w:rsidRDefault="00047B84" w:rsidP="00C96774">
      <w:pPr>
        <w:jc w:val="center"/>
        <w:rPr>
          <w:b/>
          <w:sz w:val="28"/>
          <w:szCs w:val="28"/>
        </w:rPr>
      </w:pPr>
    </w:p>
    <w:p w14:paraId="46276A02" w14:textId="6A3BFA1A" w:rsidR="00BA6D97" w:rsidRDefault="00BA6D97" w:rsidP="00C96774">
      <w:pPr>
        <w:jc w:val="center"/>
        <w:rPr>
          <w:b/>
          <w:sz w:val="28"/>
          <w:szCs w:val="28"/>
        </w:rPr>
      </w:pPr>
      <w:r w:rsidRPr="003C0C28">
        <w:rPr>
          <w:b/>
          <w:sz w:val="28"/>
          <w:szCs w:val="28"/>
        </w:rPr>
        <w:t>BÁO CÁO</w:t>
      </w:r>
    </w:p>
    <w:p w14:paraId="19C61584" w14:textId="77777777" w:rsidR="007C0F34" w:rsidRDefault="0080016F" w:rsidP="00C96774">
      <w:pPr>
        <w:spacing w:before="0"/>
        <w:jc w:val="center"/>
        <w:rPr>
          <w:b/>
          <w:sz w:val="28"/>
          <w:szCs w:val="28"/>
        </w:rPr>
      </w:pPr>
      <w:r>
        <w:rPr>
          <w:b/>
          <w:sz w:val="28"/>
          <w:szCs w:val="28"/>
        </w:rPr>
        <w:t>Tổng kết việc thi hành</w:t>
      </w:r>
      <w:r w:rsidRPr="0080016F">
        <w:rPr>
          <w:b/>
          <w:sz w:val="28"/>
          <w:szCs w:val="28"/>
        </w:rPr>
        <w:t xml:space="preserve"> Nghị quyết của HĐND tỉnh </w:t>
      </w:r>
      <w:r>
        <w:rPr>
          <w:b/>
          <w:sz w:val="28"/>
          <w:szCs w:val="28"/>
        </w:rPr>
        <w:t xml:space="preserve">quy định </w:t>
      </w:r>
    </w:p>
    <w:p w14:paraId="0F33614B" w14:textId="5F341768" w:rsidR="00434F6B" w:rsidRDefault="00434F6B" w:rsidP="00C96774">
      <w:pPr>
        <w:spacing w:before="0"/>
        <w:jc w:val="center"/>
        <w:rPr>
          <w:b/>
          <w:sz w:val="28"/>
          <w:szCs w:val="28"/>
        </w:rPr>
      </w:pPr>
      <w:r w:rsidRPr="00434F6B">
        <w:rPr>
          <w:b/>
          <w:sz w:val="28"/>
          <w:szCs w:val="28"/>
        </w:rPr>
        <w:t>một số</w:t>
      </w:r>
      <w:r w:rsidR="0080016F">
        <w:rPr>
          <w:b/>
          <w:sz w:val="28"/>
          <w:szCs w:val="28"/>
        </w:rPr>
        <w:t xml:space="preserve"> </w:t>
      </w:r>
      <w:r w:rsidRPr="00434F6B">
        <w:rPr>
          <w:b/>
          <w:sz w:val="28"/>
          <w:szCs w:val="28"/>
        </w:rPr>
        <w:t>chính sách đối với đồng bào dân tộc thiểu số trên địa bàn</w:t>
      </w:r>
    </w:p>
    <w:p w14:paraId="70FADD6A" w14:textId="3FC554F0" w:rsidR="00434F6B" w:rsidRPr="00434F6B" w:rsidRDefault="00434F6B" w:rsidP="00C96774">
      <w:pPr>
        <w:spacing w:before="0"/>
        <w:jc w:val="center"/>
        <w:rPr>
          <w:b/>
          <w:sz w:val="28"/>
          <w:szCs w:val="28"/>
        </w:rPr>
      </w:pPr>
      <w:r w:rsidRPr="00434F6B">
        <w:rPr>
          <w:b/>
          <w:sz w:val="28"/>
          <w:szCs w:val="28"/>
        </w:rPr>
        <w:t>tỉnh Bình Định (trước sắp xếp) giai đoạn 2023</w:t>
      </w:r>
      <w:r w:rsidR="00A179D6">
        <w:rPr>
          <w:b/>
          <w:sz w:val="28"/>
          <w:szCs w:val="28"/>
        </w:rPr>
        <w:t xml:space="preserve"> </w:t>
      </w:r>
      <w:r w:rsidRPr="00434F6B">
        <w:rPr>
          <w:b/>
          <w:sz w:val="28"/>
          <w:szCs w:val="28"/>
        </w:rPr>
        <w:t>-</w:t>
      </w:r>
      <w:r w:rsidR="00A179D6">
        <w:rPr>
          <w:b/>
          <w:sz w:val="28"/>
          <w:szCs w:val="28"/>
        </w:rPr>
        <w:t xml:space="preserve"> </w:t>
      </w:r>
      <w:r w:rsidRPr="00434F6B">
        <w:rPr>
          <w:b/>
          <w:sz w:val="28"/>
          <w:szCs w:val="28"/>
        </w:rPr>
        <w:t>2025</w:t>
      </w:r>
    </w:p>
    <w:p w14:paraId="350D4337" w14:textId="77777777" w:rsidR="00424765" w:rsidRPr="00A87F8F" w:rsidRDefault="00372A1F" w:rsidP="0068149B">
      <w:pPr>
        <w:jc w:val="center"/>
        <w:rPr>
          <w:b/>
          <w:sz w:val="28"/>
          <w:szCs w:val="28"/>
        </w:rPr>
      </w:pPr>
      <w:r w:rsidRPr="00A87F8F">
        <w:rPr>
          <w:b/>
          <w:noProof/>
          <w:sz w:val="28"/>
          <w:szCs w:val="28"/>
        </w:rPr>
        <mc:AlternateContent>
          <mc:Choice Requires="wps">
            <w:drawing>
              <wp:anchor distT="0" distB="0" distL="114300" distR="114300" simplePos="0" relativeHeight="251661312" behindDoc="0" locked="0" layoutInCell="1" allowOverlap="1" wp14:anchorId="3FBE0943" wp14:editId="349CCBA4">
                <wp:simplePos x="0" y="0"/>
                <wp:positionH relativeFrom="column">
                  <wp:posOffset>2188845</wp:posOffset>
                </wp:positionH>
                <wp:positionV relativeFrom="paragraph">
                  <wp:posOffset>47477</wp:posOffset>
                </wp:positionV>
                <wp:extent cx="155448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5544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D897E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35pt,3.75pt" to="294.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" strokecolor="black [3040]"/>
            </w:pict>
          </mc:Fallback>
        </mc:AlternateContent>
      </w:r>
    </w:p>
    <w:p w14:paraId="442A0458" w14:textId="28FF19B2" w:rsidR="0080016F" w:rsidRPr="0080016F" w:rsidRDefault="0080016F" w:rsidP="0080016F">
      <w:pPr>
        <w:tabs>
          <w:tab w:val="left" w:pos="2160"/>
        </w:tabs>
        <w:spacing w:before="120" w:line="310" w:lineRule="exact"/>
        <w:rPr>
          <w:color w:val="000000" w:themeColor="text1"/>
          <w:sz w:val="28"/>
          <w:szCs w:val="28"/>
        </w:rPr>
      </w:pPr>
      <w:r>
        <w:rPr>
          <w:color w:val="000000" w:themeColor="text1"/>
          <w:sz w:val="28"/>
          <w:szCs w:val="28"/>
        </w:rPr>
        <w:tab/>
      </w:r>
      <w:r>
        <w:rPr>
          <w:color w:val="000000" w:themeColor="text1"/>
          <w:sz w:val="28"/>
          <w:szCs w:val="28"/>
        </w:rPr>
        <w:tab/>
        <w:t xml:space="preserve">  </w:t>
      </w:r>
      <w:r w:rsidRPr="0080016F">
        <w:rPr>
          <w:color w:val="000000" w:themeColor="text1"/>
          <w:sz w:val="28"/>
          <w:szCs w:val="28"/>
        </w:rPr>
        <w:t xml:space="preserve">Kính gửi: </w:t>
      </w:r>
    </w:p>
    <w:p w14:paraId="1AF57977" w14:textId="5488EBA5" w:rsidR="0080016F" w:rsidRPr="0080016F" w:rsidRDefault="0080016F" w:rsidP="0080016F">
      <w:pPr>
        <w:ind w:left="3600" w:firstLine="720"/>
        <w:rPr>
          <w:sz w:val="28"/>
          <w:szCs w:val="28"/>
          <w:lang w:val="nl-NL"/>
        </w:rPr>
      </w:pPr>
      <w:r w:rsidRPr="0080016F">
        <w:rPr>
          <w:color w:val="000000" w:themeColor="text1"/>
          <w:sz w:val="28"/>
          <w:szCs w:val="28"/>
        </w:rPr>
        <w:t>-</w:t>
      </w:r>
      <w:r w:rsidRPr="0080016F">
        <w:rPr>
          <w:sz w:val="28"/>
          <w:szCs w:val="28"/>
          <w:lang w:val="nl-NL"/>
        </w:rPr>
        <w:t xml:space="preserve"> Hội đồng nhân dân tỉnh;</w:t>
      </w:r>
    </w:p>
    <w:p w14:paraId="5641875F" w14:textId="0631F2A6" w:rsidR="0080016F" w:rsidRPr="0080016F" w:rsidRDefault="0080016F" w:rsidP="0080016F">
      <w:pPr>
        <w:spacing w:after="120"/>
        <w:ind w:left="3600" w:firstLine="720"/>
        <w:rPr>
          <w:sz w:val="28"/>
          <w:szCs w:val="28"/>
          <w:lang w:val="nl-NL"/>
        </w:rPr>
      </w:pPr>
      <w:r w:rsidRPr="0080016F">
        <w:rPr>
          <w:sz w:val="28"/>
          <w:szCs w:val="28"/>
          <w:lang w:val="nl-NL"/>
        </w:rPr>
        <w:t xml:space="preserve">- </w:t>
      </w:r>
      <w:r>
        <w:rPr>
          <w:sz w:val="28"/>
          <w:szCs w:val="28"/>
          <w:lang w:val="nl-NL"/>
        </w:rPr>
        <w:t>Ủy</w:t>
      </w:r>
      <w:r w:rsidRPr="0080016F">
        <w:rPr>
          <w:sz w:val="28"/>
          <w:szCs w:val="28"/>
          <w:lang w:val="nl-NL"/>
        </w:rPr>
        <w:t xml:space="preserve"> ban nhân dân tỉnh.</w:t>
      </w:r>
    </w:p>
    <w:p w14:paraId="49F0D4C9" w14:textId="77777777" w:rsidR="00047B84" w:rsidRDefault="00047B84" w:rsidP="00047B84">
      <w:pPr>
        <w:spacing w:before="120"/>
        <w:ind w:firstLine="720"/>
        <w:rPr>
          <w:sz w:val="28"/>
          <w:szCs w:val="28"/>
        </w:rPr>
      </w:pPr>
    </w:p>
    <w:p w14:paraId="44CCD446" w14:textId="0BA81315" w:rsidR="00BA6D97" w:rsidRPr="003C0C28" w:rsidRDefault="00BA6D97" w:rsidP="00047B84">
      <w:pPr>
        <w:spacing w:before="120"/>
        <w:ind w:firstLine="720"/>
        <w:rPr>
          <w:sz w:val="28"/>
          <w:szCs w:val="28"/>
        </w:rPr>
      </w:pPr>
      <w:r w:rsidRPr="003C0C28">
        <w:rPr>
          <w:sz w:val="28"/>
          <w:szCs w:val="28"/>
        </w:rPr>
        <w:t>Thực hiện quy định của Luật Ban hành văn bản quy phạm pháp luật số 64/2025/QH15 ngày 19/02/2025; Luật sửa đổi, bổ sung một số điều của Luật Ban hành văn bản quy phạm pháp luật số 87/2025/QH15 ngày 25/6/2025;</w:t>
      </w:r>
      <w:r w:rsidR="0080016F">
        <w:rPr>
          <w:sz w:val="28"/>
          <w:szCs w:val="28"/>
        </w:rPr>
        <w:t xml:space="preserve"> Sở Dân tộc và Tôn giáo đã tiến hành tổng kết việc thi hành Nghị quyết của HĐND tỉnh quy định</w:t>
      </w:r>
      <w:r w:rsidR="0080016F" w:rsidRPr="003C0C28">
        <w:rPr>
          <w:sz w:val="28"/>
          <w:szCs w:val="28"/>
        </w:rPr>
        <w:t xml:space="preserve"> một số chính sách đối với đồng bào dân tộc thiểu số trên địa bàn tỉnh Bình Định </w:t>
      </w:r>
      <w:r w:rsidR="0080016F" w:rsidRPr="00C96774">
        <w:rPr>
          <w:i/>
          <w:sz w:val="28"/>
          <w:szCs w:val="28"/>
        </w:rPr>
        <w:t>(trước sắp xếp)</w:t>
      </w:r>
      <w:r w:rsidR="0080016F">
        <w:rPr>
          <w:sz w:val="28"/>
          <w:szCs w:val="28"/>
        </w:rPr>
        <w:t xml:space="preserve"> giai đoạn 2023 - </w:t>
      </w:r>
      <w:r w:rsidR="0080016F" w:rsidRPr="003C0C28">
        <w:rPr>
          <w:sz w:val="28"/>
          <w:szCs w:val="28"/>
        </w:rPr>
        <w:t>2025</w:t>
      </w:r>
      <w:r w:rsidR="0080016F">
        <w:rPr>
          <w:sz w:val="28"/>
          <w:szCs w:val="28"/>
        </w:rPr>
        <w:t>. Kết quả</w:t>
      </w:r>
      <w:r w:rsidRPr="003C0C28">
        <w:rPr>
          <w:sz w:val="28"/>
          <w:szCs w:val="28"/>
        </w:rPr>
        <w:t xml:space="preserve"> như sau:</w:t>
      </w:r>
    </w:p>
    <w:p w14:paraId="552D8912" w14:textId="43146EE4" w:rsidR="00F47B44" w:rsidRPr="00F47B44" w:rsidRDefault="00F47B44" w:rsidP="00047B84">
      <w:pPr>
        <w:spacing w:before="120"/>
        <w:ind w:firstLine="720"/>
        <w:rPr>
          <w:b/>
          <w:bCs/>
          <w:sz w:val="28"/>
          <w:szCs w:val="28"/>
        </w:rPr>
      </w:pPr>
      <w:r>
        <w:rPr>
          <w:b/>
          <w:bCs/>
          <w:sz w:val="28"/>
          <w:szCs w:val="28"/>
        </w:rPr>
        <w:t>I</w:t>
      </w:r>
      <w:r w:rsidRPr="00F47B44">
        <w:rPr>
          <w:b/>
          <w:bCs/>
          <w:sz w:val="28"/>
          <w:szCs w:val="28"/>
        </w:rPr>
        <w:t xml:space="preserve">. </w:t>
      </w:r>
      <w:r w:rsidR="007C0F34">
        <w:rPr>
          <w:b/>
          <w:bCs/>
          <w:sz w:val="28"/>
          <w:szCs w:val="28"/>
        </w:rPr>
        <w:t>BỐI CẢNH THỰC HIỆN TỔNG KẾT</w:t>
      </w:r>
    </w:p>
    <w:p w14:paraId="0D66193D" w14:textId="664DDD9D" w:rsidR="00724FCA" w:rsidRPr="007C0F34" w:rsidRDefault="00F47B44" w:rsidP="00047B84">
      <w:pPr>
        <w:spacing w:before="120"/>
        <w:ind w:firstLine="720"/>
        <w:rPr>
          <w:b/>
          <w:bCs/>
          <w:sz w:val="28"/>
          <w:szCs w:val="28"/>
        </w:rPr>
      </w:pPr>
      <w:r w:rsidRPr="007C0F34">
        <w:rPr>
          <w:b/>
          <w:bCs/>
          <w:sz w:val="28"/>
          <w:szCs w:val="28"/>
        </w:rPr>
        <w:t>1.</w:t>
      </w:r>
      <w:r w:rsidR="00724FCA" w:rsidRPr="007C0F34">
        <w:rPr>
          <w:b/>
          <w:bCs/>
          <w:sz w:val="28"/>
          <w:szCs w:val="28"/>
        </w:rPr>
        <w:t xml:space="preserve"> Công tác </w:t>
      </w:r>
      <w:r w:rsidR="007C0F34">
        <w:rPr>
          <w:b/>
          <w:bCs/>
          <w:sz w:val="28"/>
          <w:szCs w:val="28"/>
        </w:rPr>
        <w:t xml:space="preserve">điều hành </w:t>
      </w:r>
      <w:r w:rsidR="00724FCA" w:rsidRPr="007C0F34">
        <w:rPr>
          <w:b/>
          <w:bCs/>
          <w:sz w:val="28"/>
          <w:szCs w:val="28"/>
        </w:rPr>
        <w:t>chỉ đạo, ban hành các văn bản triển khai thực hiện</w:t>
      </w:r>
      <w:r w:rsidR="007C0F34">
        <w:rPr>
          <w:b/>
          <w:bCs/>
          <w:sz w:val="28"/>
          <w:szCs w:val="28"/>
        </w:rPr>
        <w:t xml:space="preserve"> Nghị quyết</w:t>
      </w:r>
    </w:p>
    <w:p w14:paraId="37797D31" w14:textId="77777777" w:rsidR="00B227B2" w:rsidRDefault="007C0F34"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7C0F34">
        <w:rPr>
          <w:sz w:val="28"/>
          <w:szCs w:val="28"/>
        </w:rPr>
        <w:t xml:space="preserve">Thực hiện Kết luận số 65-KL/TW ngày </w:t>
      </w:r>
      <w:r w:rsidR="00B95EE9">
        <w:rPr>
          <w:sz w:val="28"/>
          <w:szCs w:val="28"/>
        </w:rPr>
        <w:t>30/10/</w:t>
      </w:r>
      <w:r w:rsidRPr="007C0F34">
        <w:rPr>
          <w:sz w:val="28"/>
          <w:szCs w:val="28"/>
        </w:rPr>
        <w:t xml:space="preserve">2019 của Bộ Chính trị về tiếp tục thực hiện Nghị quyết số 24-NQ/TW của Ban Chấp hành Trung ương Đảng khóa IX về công tác dân tộc trong tình hình mới; cùng với sự phát triển chung của cả nước, HĐNĐ tỉnh Bình Định ban hành Nghị quyết số 39/2022/NQ-HĐND ngày </w:t>
      </w:r>
      <w:r w:rsidR="00B95EE9">
        <w:rPr>
          <w:sz w:val="28"/>
          <w:szCs w:val="28"/>
        </w:rPr>
        <w:t>10/12/</w:t>
      </w:r>
      <w:r w:rsidRPr="007C0F34">
        <w:rPr>
          <w:sz w:val="28"/>
          <w:szCs w:val="28"/>
        </w:rPr>
        <w:t xml:space="preserve">2022 của HĐND tỉnh Bình Định về quy định một số chính sách đối với đồng bào dân tộc thiểu số trên địa bàn tỉnh Bình Định và Nghị quyết số 17/2024/NQ-HĐND ngày </w:t>
      </w:r>
      <w:r w:rsidR="00B95EE9">
        <w:rPr>
          <w:sz w:val="28"/>
          <w:szCs w:val="28"/>
        </w:rPr>
        <w:t>12/7/</w:t>
      </w:r>
      <w:r w:rsidRPr="007C0F34">
        <w:rPr>
          <w:sz w:val="28"/>
          <w:szCs w:val="28"/>
        </w:rPr>
        <w:t xml:space="preserve">2024 của HĐND tỉnh Bình Định về sửa đổi, bổ sung Điều 1 Nghị quyết số 39/2022/NQ-HĐND, nay là Nghị quyết số 43/NQ-HĐND ngày </w:t>
      </w:r>
      <w:r w:rsidR="00B95EE9">
        <w:rPr>
          <w:sz w:val="28"/>
          <w:szCs w:val="28"/>
        </w:rPr>
        <w:t>15/9/</w:t>
      </w:r>
      <w:r w:rsidRPr="007C0F34">
        <w:rPr>
          <w:sz w:val="28"/>
          <w:szCs w:val="28"/>
        </w:rPr>
        <w:t xml:space="preserve">2025 của HĐND tỉnh Gia Lai quyết định áp dụng các Nghị quyết của HĐND tỉnh Bình Định (trước sắp xếp) về quy định một số chính sách đối với đồng bào dân tộc thiểu số. </w:t>
      </w:r>
    </w:p>
    <w:p w14:paraId="29E1BAFE" w14:textId="77777777" w:rsidR="00B227B2" w:rsidRDefault="007C0F34"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7C0F34">
        <w:rPr>
          <w:sz w:val="28"/>
          <w:szCs w:val="28"/>
        </w:rPr>
        <w:t>Đây là chính sách đặc thù của tỉnh Bình Định (trước sắp xếp đơn vị hành chính), được triển khai song song với việc thực hiện Chương trình mục tiêu quốc gia phát triển kinh tế - xã hội vùng đồng bào dân tộc thiểu số và miền núi; thực hiện một số chính sách đối với đồng bào dân tộc thiểu số, cùng với sự lồng ghép nhiều chương trình, chính sách khác, luôn nhận được sự quan tâm của các bộ, ngành Trung ương, sự lãnh đạo chỉ đạo sát sao của Tỉnh ủy, HĐND tỉnh</w:t>
      </w:r>
      <w:r w:rsidR="00B95EE9">
        <w:rPr>
          <w:sz w:val="28"/>
          <w:szCs w:val="28"/>
        </w:rPr>
        <w:t>,</w:t>
      </w:r>
      <w:r w:rsidRPr="007C0F34">
        <w:rPr>
          <w:sz w:val="28"/>
          <w:szCs w:val="28"/>
        </w:rPr>
        <w:t xml:space="preserve"> UBND tỉnh</w:t>
      </w:r>
      <w:r w:rsidR="00B227B2">
        <w:rPr>
          <w:sz w:val="28"/>
          <w:szCs w:val="28"/>
        </w:rPr>
        <w:t xml:space="preserve">, </w:t>
      </w:r>
      <w:r w:rsidR="00B227B2" w:rsidRPr="007C0F34">
        <w:rPr>
          <w:sz w:val="28"/>
          <w:szCs w:val="28"/>
        </w:rPr>
        <w:t xml:space="preserve">cùng với sự hỗ trợ của các tổ chức, cá nhân trong và ngoài tỉnh. Đó là sự cố </w:t>
      </w:r>
      <w:r w:rsidR="00B227B2" w:rsidRPr="007C0F34">
        <w:rPr>
          <w:sz w:val="28"/>
          <w:szCs w:val="28"/>
        </w:rPr>
        <w:lastRenderedPageBreak/>
        <w:t>gắng của cả hệ thống chính trị và sự quyết tâm, nỗ lực vươn lên thoát nghèo của đồng bào các dân tộc thiểu số trong tỉnh.</w:t>
      </w:r>
    </w:p>
    <w:p w14:paraId="2EDB5CD8" w14:textId="77777777" w:rsidR="00B95EE9" w:rsidRDefault="00F47B44"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sz w:val="28"/>
          <w:szCs w:val="28"/>
        </w:rPr>
      </w:pPr>
      <w:r w:rsidRPr="007C0F34">
        <w:rPr>
          <w:b/>
          <w:bCs/>
          <w:sz w:val="28"/>
          <w:szCs w:val="28"/>
        </w:rPr>
        <w:t>2.</w:t>
      </w:r>
      <w:r w:rsidR="00724FCA" w:rsidRPr="007C0F34">
        <w:rPr>
          <w:b/>
          <w:bCs/>
          <w:sz w:val="28"/>
          <w:szCs w:val="28"/>
        </w:rPr>
        <w:t xml:space="preserve"> Công tác tuyên truyền, quán triệt thực hiện </w:t>
      </w:r>
      <w:r w:rsidR="007C0F34">
        <w:rPr>
          <w:b/>
          <w:bCs/>
          <w:sz w:val="28"/>
          <w:szCs w:val="28"/>
        </w:rPr>
        <w:t>Nghị quyết</w:t>
      </w:r>
    </w:p>
    <w:p w14:paraId="6503860F" w14:textId="77777777" w:rsidR="00B95EE9" w:rsidRDefault="00724FCA"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A179D6">
        <w:rPr>
          <w:sz w:val="28"/>
          <w:szCs w:val="28"/>
        </w:rPr>
        <w:t>Sở Dân tộc và Tôn giáo thường xuyên phối hợp với các sở, ban, ngành, đoàn thể</w:t>
      </w:r>
      <w:r w:rsidR="00570233" w:rsidRPr="00A179D6">
        <w:rPr>
          <w:sz w:val="28"/>
          <w:szCs w:val="28"/>
        </w:rPr>
        <w:t>,</w:t>
      </w:r>
      <w:r w:rsidRPr="00A179D6">
        <w:rPr>
          <w:sz w:val="28"/>
          <w:szCs w:val="28"/>
        </w:rPr>
        <w:t xml:space="preserve"> địa phương trên địa bàn tỉnh tăng cường công tác </w:t>
      </w:r>
      <w:r w:rsidR="00570233" w:rsidRPr="00A179D6">
        <w:rPr>
          <w:sz w:val="28"/>
          <w:szCs w:val="28"/>
        </w:rPr>
        <w:t xml:space="preserve">tuyên truyền, </w:t>
      </w:r>
      <w:r w:rsidR="00B409BA" w:rsidRPr="00A179D6">
        <w:rPr>
          <w:sz w:val="28"/>
          <w:szCs w:val="28"/>
        </w:rPr>
        <w:t xml:space="preserve">quán triệt thực hiện </w:t>
      </w:r>
      <w:r w:rsidR="008625B5" w:rsidRPr="00A179D6">
        <w:rPr>
          <w:sz w:val="28"/>
          <w:szCs w:val="28"/>
        </w:rPr>
        <w:t>chính sách</w:t>
      </w:r>
      <w:r w:rsidRPr="00A179D6">
        <w:rPr>
          <w:sz w:val="28"/>
          <w:szCs w:val="28"/>
        </w:rPr>
        <w:t xml:space="preserve"> thông qua chương trình phối hợp</w:t>
      </w:r>
      <w:r w:rsidR="00570233" w:rsidRPr="00A179D6">
        <w:rPr>
          <w:sz w:val="28"/>
          <w:szCs w:val="28"/>
        </w:rPr>
        <w:t>, lồng ghép</w:t>
      </w:r>
      <w:r w:rsidRPr="00A179D6">
        <w:rPr>
          <w:sz w:val="28"/>
          <w:szCs w:val="28"/>
        </w:rPr>
        <w:t xml:space="preserve"> tổ chức các hội nghị, hội thảo, họp liên ngành, ban hành các kế hoạch, văn bản hướng dẫn liên ngành trong các lĩnh vực có liên quan</w:t>
      </w:r>
      <w:r w:rsidR="00B409BA" w:rsidRPr="00A179D6">
        <w:rPr>
          <w:sz w:val="28"/>
          <w:szCs w:val="28"/>
        </w:rPr>
        <w:t xml:space="preserve">; gắn với nhu cầu thực tiễn của từng nhóm đối tượng </w:t>
      </w:r>
      <w:r w:rsidR="00F747D5" w:rsidRPr="00A179D6">
        <w:rPr>
          <w:sz w:val="28"/>
          <w:szCs w:val="28"/>
        </w:rPr>
        <w:t>hỗ trợ</w:t>
      </w:r>
      <w:r w:rsidR="00B409BA" w:rsidRPr="00A179D6">
        <w:rPr>
          <w:sz w:val="28"/>
          <w:szCs w:val="28"/>
        </w:rPr>
        <w:t>, giúp người dân nắm rõ quyền lợi, nghĩa vụ và vai trò của mình trong quá trình thực hiện chính sách.</w:t>
      </w:r>
    </w:p>
    <w:p w14:paraId="7707DFCA" w14:textId="77777777" w:rsidR="00B95EE9" w:rsidRDefault="00C96774"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A179D6">
        <w:rPr>
          <w:sz w:val="28"/>
          <w:szCs w:val="28"/>
        </w:rPr>
        <w:t>Tổ chức phổ biến, quán triệt t</w:t>
      </w:r>
      <w:r w:rsidR="00F747D5" w:rsidRPr="00A179D6">
        <w:rPr>
          <w:sz w:val="28"/>
          <w:szCs w:val="28"/>
        </w:rPr>
        <w:t>uyên truyền,</w:t>
      </w:r>
      <w:r w:rsidR="00B409BA" w:rsidRPr="00A179D6">
        <w:rPr>
          <w:sz w:val="28"/>
          <w:szCs w:val="28"/>
        </w:rPr>
        <w:t xml:space="preserve"> triển khai</w:t>
      </w:r>
      <w:r w:rsidRPr="00A179D6">
        <w:rPr>
          <w:sz w:val="28"/>
          <w:szCs w:val="28"/>
        </w:rPr>
        <w:t xml:space="preserve"> thực hiện</w:t>
      </w:r>
      <w:r w:rsidR="00B409BA" w:rsidRPr="00A179D6">
        <w:rPr>
          <w:sz w:val="28"/>
          <w:szCs w:val="28"/>
        </w:rPr>
        <w:t xml:space="preserve"> chính sách được tiến hành đồng bộ, có sự phối hợp chặt chẽ giữa các cơ quan quản lý nhà nước, </w:t>
      </w:r>
      <w:r w:rsidR="00F747D5" w:rsidRPr="00A179D6">
        <w:rPr>
          <w:sz w:val="28"/>
          <w:szCs w:val="28"/>
        </w:rPr>
        <w:t>Ủy ban Mặt trận Tổ quốc Việt Nam tỉnh, các tổ chức chính trị - xã hội, các sở, ngành, địa phương và sự đồng thuận, ủng hộ tích cực của đồng bào dân tộc thiểu số, bảo đảm tính công khai, minh bạch, kịp thời và hiệu quả.</w:t>
      </w:r>
    </w:p>
    <w:p w14:paraId="3F84FFDB" w14:textId="77777777" w:rsidR="00B227B2" w:rsidRDefault="004204EC"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A179D6">
        <w:rPr>
          <w:sz w:val="28"/>
          <w:szCs w:val="28"/>
        </w:rPr>
        <w:t>Định kỳ hàng năm, Sở phối hợp cơ quan, đơn vị có liên quan</w:t>
      </w:r>
      <w:r w:rsidR="005E2D00" w:rsidRPr="00A179D6">
        <w:rPr>
          <w:sz w:val="28"/>
          <w:szCs w:val="28"/>
        </w:rPr>
        <w:t xml:space="preserve"> đánh giá tác động của chính sách đến đời sống của đồng bào </w:t>
      </w:r>
      <w:r w:rsidR="004E7952" w:rsidRPr="00A179D6">
        <w:rPr>
          <w:sz w:val="28"/>
          <w:szCs w:val="28"/>
        </w:rPr>
        <w:t>dân tộc thiểu số,</w:t>
      </w:r>
      <w:r w:rsidR="005E2D00" w:rsidRPr="00A179D6">
        <w:rPr>
          <w:sz w:val="28"/>
          <w:szCs w:val="28"/>
        </w:rPr>
        <w:t xml:space="preserve"> </w:t>
      </w:r>
      <w:r w:rsidR="005D415B" w:rsidRPr="00A179D6">
        <w:rPr>
          <w:sz w:val="28"/>
          <w:szCs w:val="28"/>
        </w:rPr>
        <w:t>báo cáo</w:t>
      </w:r>
      <w:r w:rsidR="00A179D6" w:rsidRPr="00A179D6">
        <w:rPr>
          <w:sz w:val="28"/>
          <w:szCs w:val="28"/>
        </w:rPr>
        <w:t xml:space="preserve"> UBND tỉnh</w:t>
      </w:r>
      <w:r w:rsidR="00A179D6">
        <w:rPr>
          <w:sz w:val="28"/>
          <w:szCs w:val="28"/>
        </w:rPr>
        <w:t xml:space="preserve"> về</w:t>
      </w:r>
      <w:r w:rsidR="005D415B" w:rsidRPr="00A179D6">
        <w:rPr>
          <w:sz w:val="28"/>
          <w:szCs w:val="28"/>
        </w:rPr>
        <w:t xml:space="preserve"> tình hình và kết quả thực hiện</w:t>
      </w:r>
      <w:r w:rsidR="00724FCA" w:rsidRPr="00A179D6">
        <w:rPr>
          <w:sz w:val="28"/>
          <w:szCs w:val="28"/>
        </w:rPr>
        <w:t>; phối hợp</w:t>
      </w:r>
      <w:r w:rsidR="005D415B" w:rsidRPr="00A179D6">
        <w:rPr>
          <w:sz w:val="28"/>
          <w:szCs w:val="28"/>
        </w:rPr>
        <w:t xml:space="preserve"> với các sở, ngành, đơn vị liên quan</w:t>
      </w:r>
      <w:r w:rsidR="00724FCA" w:rsidRPr="00A179D6">
        <w:rPr>
          <w:sz w:val="28"/>
          <w:szCs w:val="28"/>
        </w:rPr>
        <w:t xml:space="preserve"> tham mưu UBND tỉnh ban</w:t>
      </w:r>
      <w:r w:rsidR="00724FCA" w:rsidRPr="00724FCA">
        <w:rPr>
          <w:sz w:val="28"/>
          <w:szCs w:val="28"/>
        </w:rPr>
        <w:t xml:space="preserve"> hành các văn bản chỉ đạo, kịp thời giải quyết những khó khăn, vướng mắc trong quá trình thực hiện, đề xuất hoàn thiện cơ chế, chính sách đối với đồng bào dân tộc thiểu số. </w:t>
      </w:r>
    </w:p>
    <w:p w14:paraId="3469DFAB" w14:textId="5EBEAA82" w:rsidR="00B227B2" w:rsidRDefault="00B95EE9"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sz w:val="28"/>
          <w:szCs w:val="28"/>
        </w:rPr>
      </w:pPr>
      <w:r w:rsidRPr="00B95EE9">
        <w:rPr>
          <w:b/>
          <w:bCs/>
          <w:sz w:val="28"/>
          <w:szCs w:val="28"/>
        </w:rPr>
        <w:t>II. KẾT QUẢ THỰC HIỆN</w:t>
      </w:r>
      <w:r w:rsidR="00D75139">
        <w:rPr>
          <w:b/>
          <w:bCs/>
          <w:sz w:val="28"/>
          <w:szCs w:val="28"/>
        </w:rPr>
        <w:t xml:space="preserve"> NGHỊ QUYẾT</w:t>
      </w:r>
    </w:p>
    <w:p w14:paraId="664F3F60" w14:textId="79831281" w:rsidR="00B95EE9" w:rsidRDefault="00B95EE9"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sz w:val="28"/>
          <w:szCs w:val="28"/>
        </w:rPr>
      </w:pPr>
      <w:r>
        <w:rPr>
          <w:b/>
          <w:bCs/>
          <w:sz w:val="28"/>
          <w:szCs w:val="28"/>
        </w:rPr>
        <w:t>1. Việc tổ chức thi hành</w:t>
      </w:r>
      <w:r w:rsidR="00B227B2">
        <w:rPr>
          <w:b/>
          <w:bCs/>
          <w:sz w:val="28"/>
          <w:szCs w:val="28"/>
        </w:rPr>
        <w:t xml:space="preserve"> Nghị quyết</w:t>
      </w:r>
    </w:p>
    <w:p w14:paraId="093ACAC8" w14:textId="77777777" w:rsidR="00B227B2" w:rsidRDefault="00B227B2"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Pr>
          <w:color w:val="000000" w:themeColor="text1"/>
          <w:sz w:val="28"/>
          <w:szCs w:val="28"/>
        </w:rPr>
        <w:t>N</w:t>
      </w:r>
      <w:r w:rsidRPr="00B95EE9">
        <w:rPr>
          <w:color w:val="000000" w:themeColor="text1"/>
          <w:sz w:val="28"/>
          <w:szCs w:val="28"/>
        </w:rPr>
        <w:t>gày 20/12/2022</w:t>
      </w:r>
      <w:r>
        <w:rPr>
          <w:color w:val="000000" w:themeColor="text1"/>
          <w:sz w:val="28"/>
          <w:szCs w:val="28"/>
        </w:rPr>
        <w:t>,</w:t>
      </w:r>
      <w:r w:rsidRPr="00B95EE9">
        <w:rPr>
          <w:color w:val="000000" w:themeColor="text1"/>
          <w:sz w:val="28"/>
          <w:szCs w:val="28"/>
        </w:rPr>
        <w:t xml:space="preserve"> </w:t>
      </w:r>
      <w:r w:rsidRPr="007C0F34">
        <w:rPr>
          <w:color w:val="000000" w:themeColor="text1"/>
          <w:sz w:val="28"/>
          <w:szCs w:val="28"/>
        </w:rPr>
        <w:t xml:space="preserve">UBND tỉnh </w:t>
      </w:r>
      <w:r w:rsidRPr="00B95EE9">
        <w:rPr>
          <w:color w:val="000000" w:themeColor="text1"/>
          <w:sz w:val="28"/>
          <w:szCs w:val="28"/>
        </w:rPr>
        <w:t xml:space="preserve">Bình Định </w:t>
      </w:r>
      <w:r>
        <w:rPr>
          <w:color w:val="000000" w:themeColor="text1"/>
          <w:sz w:val="28"/>
          <w:szCs w:val="28"/>
        </w:rPr>
        <w:t xml:space="preserve">đã </w:t>
      </w:r>
      <w:r w:rsidRPr="007C0F34">
        <w:rPr>
          <w:color w:val="000000" w:themeColor="text1"/>
          <w:sz w:val="28"/>
          <w:szCs w:val="28"/>
        </w:rPr>
        <w:t>ban hành Quyết định số 84/2022/QĐ-UBND về quy định một số chính sách đối với đồng bào dân tộc thiểu số trên địa bàn tỉnh Bình Định và Quyết định số 30/2024/QĐ-UBND ngày 19/7/2024 sửa đổi, bổ sung Điều 1 Quyết định số 84/2022/QĐ-UBND; Kế hoạch số 55/KH-UBND ngày 22/3/2023 của UBND tỉnh Bình Định về triển khai thực hiện quy định một số chính sách đối với đồng bào dân tộc thiểu số và miền núi trên địa bàn tỉnh, Văn bản số 3963/UBND-NC ngày 24/9/2025 của UBND tỉnh về việc triển khai Nghị quyết số 43/NQ-HĐND ngày 15/9/2025 của HĐND tỉnh quyết</w:t>
      </w:r>
      <w:r w:rsidRPr="00A179D6">
        <w:rPr>
          <w:color w:val="000000" w:themeColor="text1"/>
          <w:sz w:val="28"/>
          <w:szCs w:val="28"/>
        </w:rPr>
        <w:t xml:space="preserve"> định áp dụng các Nghị quyết của HĐND tỉnh Bình Định </w:t>
      </w:r>
      <w:r w:rsidRPr="00A179D6">
        <w:rPr>
          <w:i/>
          <w:color w:val="000000" w:themeColor="text1"/>
          <w:sz w:val="28"/>
          <w:szCs w:val="28"/>
        </w:rPr>
        <w:t>(trước sắp xếp)</w:t>
      </w:r>
      <w:r w:rsidRPr="00A179D6">
        <w:rPr>
          <w:color w:val="000000" w:themeColor="text1"/>
          <w:sz w:val="28"/>
          <w:szCs w:val="28"/>
        </w:rPr>
        <w:t xml:space="preserve"> về quy định một số chính sách đối với đồng bào dân tộc thiểu số; chỉ đạo các sở, ngành, đơn vị liên quan theo chức năng, nhiệm vụ được giao ban hành các văn bản hướng dẫn cụ thể việc thực hiện chính sách</w:t>
      </w:r>
      <w:r w:rsidRPr="00A179D6">
        <w:rPr>
          <w:rStyle w:val="FootnoteReference"/>
          <w:color w:val="000000" w:themeColor="text1"/>
          <w:sz w:val="28"/>
          <w:szCs w:val="28"/>
        </w:rPr>
        <w:footnoteReference w:id="1"/>
      </w:r>
      <w:r>
        <w:rPr>
          <w:color w:val="000000" w:themeColor="text1"/>
          <w:sz w:val="28"/>
          <w:szCs w:val="28"/>
        </w:rPr>
        <w:t>.</w:t>
      </w:r>
    </w:p>
    <w:p w14:paraId="5F053971" w14:textId="00CB103E" w:rsidR="00B227B2" w:rsidRPr="00B227B2" w:rsidRDefault="00B227B2"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B227B2">
        <w:rPr>
          <w:sz w:val="28"/>
          <w:szCs w:val="28"/>
        </w:rPr>
        <w:lastRenderedPageBreak/>
        <w:t xml:space="preserve">Trong giai đoạn 2023 - 2025, trên địa bàn tỉnh Bình Định (trước sắp xếp) đã triển khai thực hiện 05 chính sách hỗ trợ </w:t>
      </w:r>
      <w:r w:rsidRPr="00B227B2">
        <w:rPr>
          <w:i/>
          <w:iCs/>
          <w:sz w:val="28"/>
          <w:szCs w:val="28"/>
        </w:rPr>
        <w:t>(gồm: cấp không thu tiền muối I-ốt, hỗ trợ học sinh đi học, trợ giá sử dụng giống lúa lai, hỗ trợ người có uy tín, hỗ trợ bảo hiểm y tế).</w:t>
      </w:r>
      <w:r w:rsidRPr="00B227B2">
        <w:rPr>
          <w:sz w:val="28"/>
          <w:szCs w:val="28"/>
        </w:rPr>
        <w:t xml:space="preserve"> 100% người đồng bào dân tộc thiểu số được sử dụng muối i-ốt; trẻ em trong độ tuổi đi học được đến trường, tỷ lệ học sinh bỏ học giảm; quy mô, diện tích, năng suất, sản lượng lúa tăng đảm bảo nhu cầu lương thực; vai trò của người có uy tín trong đồng bào dân tộc thiểu số ngày càng được phát huy; </w:t>
      </w:r>
      <w:r w:rsidRPr="00B227B2">
        <w:rPr>
          <w:rFonts w:eastAsia="Calibri"/>
          <w:sz w:val="28"/>
          <w:szCs w:val="28"/>
        </w:rPr>
        <w:t>thúc đẩy tham gia BHYT toàn dân,</w:t>
      </w:r>
      <w:r w:rsidRPr="00B227B2">
        <w:rPr>
          <w:sz w:val="28"/>
          <w:szCs w:val="28"/>
        </w:rPr>
        <w:t xml:space="preserve"> cải thiện sức khoẻ cộng đồng. Vì vậy, đời sống vật chất và tinh thần của người dân đã được cải thiện nhiều hơn so với trước đây, từng bước thu hẹp khoảng cách giữa nông thôn và thành thị, quyền làm chủ của nhân dân được phát huy, tình hình an ninh, chính trị trật tự an toàn xã hội được ổn định, khối đại đoàn kết toàn dân tộc ngày càng được củng cố và giữ vững. </w:t>
      </w:r>
    </w:p>
    <w:p w14:paraId="42AFC781" w14:textId="77777777" w:rsidR="00B227B2" w:rsidRDefault="00B227B2"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sz w:val="28"/>
          <w:szCs w:val="28"/>
        </w:rPr>
      </w:pPr>
      <w:r w:rsidRPr="00B227B2">
        <w:rPr>
          <w:b/>
          <w:bCs/>
          <w:sz w:val="28"/>
          <w:szCs w:val="28"/>
        </w:rPr>
        <w:t>2</w:t>
      </w:r>
      <w:r>
        <w:rPr>
          <w:b/>
          <w:bCs/>
          <w:sz w:val="28"/>
          <w:szCs w:val="28"/>
        </w:rPr>
        <w:t>. Kết quả thi hành Nghị quyết</w:t>
      </w:r>
    </w:p>
    <w:p w14:paraId="1FFFC3F3" w14:textId="77777777" w:rsidR="00B227B2" w:rsidRDefault="004C1EF6"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i/>
          <w:iCs/>
          <w:sz w:val="28"/>
          <w:szCs w:val="28"/>
        </w:rPr>
      </w:pPr>
      <w:r w:rsidRPr="00A87F8F">
        <w:rPr>
          <w:b/>
          <w:sz w:val="28"/>
          <w:szCs w:val="28"/>
        </w:rPr>
        <w:tab/>
      </w:r>
      <w:r w:rsidR="00F47B44">
        <w:rPr>
          <w:b/>
          <w:i/>
          <w:iCs/>
          <w:sz w:val="28"/>
          <w:szCs w:val="28"/>
        </w:rPr>
        <w:t>2.1.</w:t>
      </w:r>
      <w:r w:rsidRPr="00F47B44">
        <w:rPr>
          <w:b/>
          <w:i/>
          <w:iCs/>
          <w:sz w:val="28"/>
          <w:szCs w:val="28"/>
        </w:rPr>
        <w:t xml:space="preserve"> Chính sách cấp không thu tiền muối i-ốt</w:t>
      </w:r>
    </w:p>
    <w:p w14:paraId="44E8F7A1" w14:textId="320CFF9E" w:rsidR="003450BC" w:rsidRPr="003450BC" w:rsidRDefault="000D49CF" w:rsidP="00047B84">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10"/>
          <w:szCs w:val="10"/>
        </w:rPr>
      </w:pPr>
      <w:r>
        <w:rPr>
          <w:sz w:val="28"/>
          <w:szCs w:val="28"/>
        </w:rPr>
        <w:t>Hàng năm, UBND</w:t>
      </w:r>
      <w:r w:rsidR="00D44C1E">
        <w:rPr>
          <w:sz w:val="28"/>
          <w:szCs w:val="28"/>
        </w:rPr>
        <w:t xml:space="preserve"> tỉnh đã ban hành Quyết định phê duyệt kế hoạch thực hiện chính sách cấp muối </w:t>
      </w:r>
      <w:r w:rsidR="000E5773">
        <w:rPr>
          <w:sz w:val="28"/>
          <w:szCs w:val="28"/>
        </w:rPr>
        <w:t>i-ốt</w:t>
      </w:r>
      <w:r w:rsidR="00D44C1E">
        <w:rPr>
          <w:sz w:val="28"/>
          <w:szCs w:val="28"/>
        </w:rPr>
        <w:t xml:space="preserve"> cho hộ đồng bào </w:t>
      </w:r>
      <w:r>
        <w:rPr>
          <w:sz w:val="28"/>
          <w:szCs w:val="28"/>
        </w:rPr>
        <w:t>DTTS</w:t>
      </w:r>
      <w:r w:rsidR="00D44C1E">
        <w:rPr>
          <w:sz w:val="28"/>
          <w:szCs w:val="28"/>
        </w:rPr>
        <w:t xml:space="preserve"> trên địa bàn tỉnh</w:t>
      </w:r>
      <w:r w:rsidR="00A95E17">
        <w:rPr>
          <w:rStyle w:val="FootnoteReference"/>
          <w:sz w:val="28"/>
          <w:szCs w:val="28"/>
        </w:rPr>
        <w:footnoteReference w:id="2"/>
      </w:r>
      <w:r w:rsidR="00DA4CE3">
        <w:rPr>
          <w:sz w:val="28"/>
          <w:szCs w:val="28"/>
        </w:rPr>
        <w:t xml:space="preserve">; </w:t>
      </w:r>
      <w:r>
        <w:rPr>
          <w:sz w:val="28"/>
          <w:szCs w:val="28"/>
        </w:rPr>
        <w:t>giao Sở Dân tộc và Tôn giáo chủ trì</w:t>
      </w:r>
      <w:r w:rsidR="006177EB">
        <w:rPr>
          <w:sz w:val="28"/>
          <w:szCs w:val="28"/>
        </w:rPr>
        <w:t xml:space="preserve"> </w:t>
      </w:r>
      <w:r w:rsidR="006177EB" w:rsidRPr="004B40BF">
        <w:rPr>
          <w:i/>
          <w:sz w:val="28"/>
          <w:szCs w:val="28"/>
        </w:rPr>
        <w:t>(trước đây là Ban Dân tộc tỉnh)</w:t>
      </w:r>
      <w:r w:rsidRPr="004B40BF">
        <w:rPr>
          <w:i/>
          <w:sz w:val="28"/>
          <w:szCs w:val="28"/>
        </w:rPr>
        <w:t>,</w:t>
      </w:r>
      <w:r>
        <w:rPr>
          <w:sz w:val="28"/>
          <w:szCs w:val="28"/>
        </w:rPr>
        <w:t xml:space="preserve"> phối hợp với các địa phương, đơn vị liên quan tổ chức đấu thầu</w:t>
      </w:r>
      <w:r w:rsidR="004E7952">
        <w:rPr>
          <w:sz w:val="28"/>
          <w:szCs w:val="28"/>
        </w:rPr>
        <w:t xml:space="preserve"> để</w:t>
      </w:r>
      <w:r>
        <w:rPr>
          <w:sz w:val="28"/>
          <w:szCs w:val="28"/>
        </w:rPr>
        <w:t xml:space="preserve"> lựa chọn </w:t>
      </w:r>
      <w:r w:rsidR="004E7952">
        <w:rPr>
          <w:sz w:val="28"/>
          <w:szCs w:val="28"/>
        </w:rPr>
        <w:t>đơn vị</w:t>
      </w:r>
      <w:r>
        <w:rPr>
          <w:sz w:val="28"/>
          <w:szCs w:val="28"/>
        </w:rPr>
        <w:t xml:space="preserve"> cung cấp muối i-ốt, tổ chức các điểm cấp phát muối i-ốt tại trụ sở </w:t>
      </w:r>
      <w:r w:rsidR="006177EB">
        <w:rPr>
          <w:sz w:val="28"/>
          <w:szCs w:val="28"/>
        </w:rPr>
        <w:t>UBND</w:t>
      </w:r>
      <w:r>
        <w:rPr>
          <w:sz w:val="28"/>
          <w:szCs w:val="28"/>
        </w:rPr>
        <w:t xml:space="preserve"> xã</w:t>
      </w:r>
      <w:r w:rsidR="004E7952">
        <w:rPr>
          <w:sz w:val="28"/>
          <w:szCs w:val="28"/>
        </w:rPr>
        <w:t>;</w:t>
      </w:r>
      <w:r>
        <w:rPr>
          <w:sz w:val="28"/>
          <w:szCs w:val="28"/>
        </w:rPr>
        <w:t xml:space="preserve"> </w:t>
      </w:r>
      <w:r w:rsidR="004E7952">
        <w:rPr>
          <w:sz w:val="28"/>
          <w:szCs w:val="28"/>
        </w:rPr>
        <w:t>đ</w:t>
      </w:r>
      <w:r>
        <w:rPr>
          <w:sz w:val="28"/>
          <w:szCs w:val="28"/>
        </w:rPr>
        <w:t>ối với các thôn, làng có vị trí xa, cách trở, đường đi lại khó khăn, đơn vị cấp muối tiến hành cấp tại trụ sở thôn, nhà rông làng đồng bào dân tộc thiểu số</w:t>
      </w:r>
      <w:r w:rsidR="00E97C42">
        <w:rPr>
          <w:sz w:val="28"/>
          <w:szCs w:val="28"/>
        </w:rPr>
        <w:t>; cụ thể:</w:t>
      </w:r>
      <w:r>
        <w:rPr>
          <w:sz w:val="28"/>
          <w:szCs w:val="28"/>
        </w:rPr>
        <w:t xml:space="preserve"> </w:t>
      </w:r>
    </w:p>
    <w:tbl>
      <w:tblPr>
        <w:tblW w:w="4987" w:type="pct"/>
        <w:tblInd w:w="108" w:type="dxa"/>
        <w:tblLook w:val="04A0" w:firstRow="1" w:lastRow="0" w:firstColumn="1" w:lastColumn="0" w:noHBand="0" w:noVBand="1"/>
      </w:tblPr>
      <w:tblGrid>
        <w:gridCol w:w="829"/>
        <w:gridCol w:w="1323"/>
        <w:gridCol w:w="957"/>
        <w:gridCol w:w="1002"/>
        <w:gridCol w:w="1068"/>
        <w:gridCol w:w="896"/>
        <w:gridCol w:w="1600"/>
        <w:gridCol w:w="1758"/>
      </w:tblGrid>
      <w:tr w:rsidR="003450BC" w:rsidRPr="0062316A" w14:paraId="3329F365" w14:textId="77777777" w:rsidTr="003450BC">
        <w:trPr>
          <w:trHeight w:val="1754"/>
        </w:trPr>
        <w:tc>
          <w:tcPr>
            <w:tcW w:w="440" w:type="pct"/>
            <w:tcBorders>
              <w:top w:val="single" w:sz="4" w:space="0" w:color="auto"/>
              <w:left w:val="single" w:sz="4" w:space="0" w:color="auto"/>
              <w:bottom w:val="single" w:sz="4" w:space="0" w:color="auto"/>
              <w:right w:val="single" w:sz="4" w:space="0" w:color="auto"/>
            </w:tcBorders>
            <w:vAlign w:val="center"/>
            <w:hideMark/>
          </w:tcPr>
          <w:p w14:paraId="58B022D9" w14:textId="77777777" w:rsidR="000D49CF" w:rsidRPr="0062316A" w:rsidRDefault="000D49CF" w:rsidP="00222594">
            <w:pPr>
              <w:jc w:val="center"/>
              <w:rPr>
                <w:b/>
                <w:bCs/>
                <w:sz w:val="24"/>
                <w:szCs w:val="24"/>
              </w:rPr>
            </w:pPr>
            <w:r w:rsidRPr="0062316A">
              <w:rPr>
                <w:b/>
                <w:bCs/>
                <w:sz w:val="24"/>
                <w:szCs w:val="24"/>
              </w:rPr>
              <w:t>STT</w:t>
            </w:r>
          </w:p>
        </w:tc>
        <w:tc>
          <w:tcPr>
            <w:tcW w:w="701" w:type="pct"/>
            <w:tcBorders>
              <w:top w:val="single" w:sz="4" w:space="0" w:color="auto"/>
              <w:left w:val="nil"/>
              <w:bottom w:val="single" w:sz="4" w:space="0" w:color="auto"/>
              <w:right w:val="single" w:sz="4" w:space="0" w:color="auto"/>
            </w:tcBorders>
            <w:vAlign w:val="center"/>
            <w:hideMark/>
          </w:tcPr>
          <w:p w14:paraId="7835BA64" w14:textId="77777777" w:rsidR="000D49CF" w:rsidRPr="0062316A" w:rsidRDefault="000D49CF" w:rsidP="00222594">
            <w:pPr>
              <w:jc w:val="center"/>
              <w:rPr>
                <w:b/>
                <w:bCs/>
                <w:sz w:val="24"/>
                <w:szCs w:val="24"/>
              </w:rPr>
            </w:pPr>
            <w:r w:rsidRPr="0062316A">
              <w:rPr>
                <w:b/>
                <w:bCs/>
                <w:sz w:val="24"/>
                <w:szCs w:val="24"/>
              </w:rPr>
              <w:t>Năm thực hiện</w:t>
            </w:r>
          </w:p>
        </w:tc>
        <w:tc>
          <w:tcPr>
            <w:tcW w:w="507" w:type="pct"/>
            <w:tcBorders>
              <w:top w:val="single" w:sz="4" w:space="0" w:color="auto"/>
              <w:left w:val="nil"/>
              <w:bottom w:val="single" w:sz="4" w:space="0" w:color="auto"/>
              <w:right w:val="single" w:sz="4" w:space="0" w:color="auto"/>
            </w:tcBorders>
            <w:vAlign w:val="center"/>
            <w:hideMark/>
          </w:tcPr>
          <w:p w14:paraId="403C8D2F" w14:textId="77777777" w:rsidR="000D49CF" w:rsidRPr="0062316A" w:rsidRDefault="000D49CF" w:rsidP="00222594">
            <w:pPr>
              <w:jc w:val="center"/>
              <w:rPr>
                <w:b/>
                <w:bCs/>
                <w:sz w:val="24"/>
                <w:szCs w:val="24"/>
              </w:rPr>
            </w:pPr>
            <w:r w:rsidRPr="0062316A">
              <w:rPr>
                <w:b/>
                <w:bCs/>
                <w:sz w:val="24"/>
                <w:szCs w:val="24"/>
              </w:rPr>
              <w:t>Tổng số hộ đồng bào DTTS</w:t>
            </w:r>
            <w:r w:rsidRPr="0062316A">
              <w:rPr>
                <w:b/>
                <w:bCs/>
                <w:sz w:val="24"/>
                <w:szCs w:val="24"/>
              </w:rPr>
              <w:br/>
            </w:r>
            <w:r w:rsidRPr="0062316A">
              <w:rPr>
                <w:b/>
                <w:bCs/>
                <w:i/>
                <w:iCs/>
                <w:sz w:val="24"/>
                <w:szCs w:val="24"/>
              </w:rPr>
              <w:t>(hộ)</w:t>
            </w:r>
          </w:p>
        </w:tc>
        <w:tc>
          <w:tcPr>
            <w:tcW w:w="531" w:type="pct"/>
            <w:tcBorders>
              <w:top w:val="single" w:sz="4" w:space="0" w:color="auto"/>
              <w:left w:val="nil"/>
              <w:bottom w:val="single" w:sz="4" w:space="0" w:color="auto"/>
              <w:right w:val="single" w:sz="4" w:space="0" w:color="auto"/>
            </w:tcBorders>
            <w:vAlign w:val="center"/>
            <w:hideMark/>
          </w:tcPr>
          <w:p w14:paraId="6E010B7A" w14:textId="77777777" w:rsidR="000D49CF" w:rsidRPr="0062316A" w:rsidRDefault="000D49CF" w:rsidP="00222594">
            <w:pPr>
              <w:jc w:val="center"/>
              <w:rPr>
                <w:b/>
                <w:bCs/>
                <w:sz w:val="24"/>
                <w:szCs w:val="24"/>
              </w:rPr>
            </w:pPr>
            <w:r w:rsidRPr="0062316A">
              <w:rPr>
                <w:b/>
                <w:bCs/>
                <w:sz w:val="24"/>
                <w:szCs w:val="24"/>
              </w:rPr>
              <w:t>Tổng số nhân khẩu DTTS</w:t>
            </w:r>
            <w:r w:rsidRPr="0062316A">
              <w:rPr>
                <w:b/>
                <w:bCs/>
                <w:sz w:val="24"/>
                <w:szCs w:val="24"/>
              </w:rPr>
              <w:br/>
            </w:r>
            <w:r w:rsidRPr="0062316A">
              <w:rPr>
                <w:b/>
                <w:bCs/>
                <w:i/>
                <w:iCs/>
                <w:sz w:val="24"/>
                <w:szCs w:val="24"/>
              </w:rPr>
              <w:t>(người)</w:t>
            </w:r>
          </w:p>
        </w:tc>
        <w:tc>
          <w:tcPr>
            <w:tcW w:w="566" w:type="pct"/>
            <w:tcBorders>
              <w:top w:val="single" w:sz="4" w:space="0" w:color="auto"/>
              <w:left w:val="nil"/>
              <w:bottom w:val="single" w:sz="4" w:space="0" w:color="auto"/>
              <w:right w:val="single" w:sz="4" w:space="0" w:color="auto"/>
            </w:tcBorders>
            <w:vAlign w:val="center"/>
            <w:hideMark/>
          </w:tcPr>
          <w:p w14:paraId="1312D200" w14:textId="77777777" w:rsidR="000D49CF" w:rsidRDefault="000D49CF" w:rsidP="00222594">
            <w:pPr>
              <w:jc w:val="center"/>
              <w:rPr>
                <w:b/>
                <w:bCs/>
                <w:sz w:val="24"/>
                <w:szCs w:val="24"/>
              </w:rPr>
            </w:pPr>
            <w:r w:rsidRPr="0062316A">
              <w:rPr>
                <w:b/>
                <w:bCs/>
                <w:sz w:val="24"/>
                <w:szCs w:val="24"/>
              </w:rPr>
              <w:t xml:space="preserve">Số lượng </w:t>
            </w:r>
            <w:r w:rsidRPr="0062316A">
              <w:rPr>
                <w:b/>
                <w:bCs/>
                <w:sz w:val="24"/>
                <w:szCs w:val="24"/>
              </w:rPr>
              <w:br/>
              <w:t xml:space="preserve">muối </w:t>
            </w:r>
          </w:p>
          <w:p w14:paraId="39224B7F" w14:textId="6F25AAB5" w:rsidR="000D49CF" w:rsidRPr="0062316A" w:rsidRDefault="000D49CF" w:rsidP="00222594">
            <w:pPr>
              <w:jc w:val="center"/>
              <w:rPr>
                <w:b/>
                <w:bCs/>
                <w:sz w:val="24"/>
                <w:szCs w:val="24"/>
              </w:rPr>
            </w:pPr>
            <w:r>
              <w:rPr>
                <w:b/>
                <w:bCs/>
                <w:sz w:val="24"/>
                <w:szCs w:val="24"/>
              </w:rPr>
              <w:t>i</w:t>
            </w:r>
            <w:r w:rsidRPr="0062316A">
              <w:rPr>
                <w:b/>
                <w:bCs/>
                <w:sz w:val="24"/>
                <w:szCs w:val="24"/>
              </w:rPr>
              <w:t>-ốt</w:t>
            </w:r>
            <w:r w:rsidRPr="0062316A">
              <w:rPr>
                <w:b/>
                <w:bCs/>
                <w:sz w:val="24"/>
                <w:szCs w:val="24"/>
              </w:rPr>
              <w:br/>
            </w:r>
            <w:r w:rsidRPr="0062316A">
              <w:rPr>
                <w:b/>
                <w:bCs/>
                <w:i/>
                <w:iCs/>
                <w:sz w:val="24"/>
                <w:szCs w:val="24"/>
              </w:rPr>
              <w:t>(kg)</w:t>
            </w:r>
          </w:p>
        </w:tc>
        <w:tc>
          <w:tcPr>
            <w:tcW w:w="475" w:type="pct"/>
            <w:tcBorders>
              <w:top w:val="single" w:sz="4" w:space="0" w:color="auto"/>
              <w:left w:val="nil"/>
              <w:bottom w:val="single" w:sz="4" w:space="0" w:color="auto"/>
              <w:right w:val="single" w:sz="4" w:space="0" w:color="auto"/>
            </w:tcBorders>
            <w:vAlign w:val="center"/>
            <w:hideMark/>
          </w:tcPr>
          <w:p w14:paraId="73B70A7F" w14:textId="60C56478" w:rsidR="000D49CF" w:rsidRPr="0062316A" w:rsidRDefault="000D49CF" w:rsidP="00222594">
            <w:pPr>
              <w:jc w:val="center"/>
              <w:rPr>
                <w:b/>
                <w:bCs/>
                <w:sz w:val="24"/>
                <w:szCs w:val="24"/>
              </w:rPr>
            </w:pPr>
            <w:r w:rsidRPr="0062316A">
              <w:rPr>
                <w:b/>
                <w:bCs/>
                <w:sz w:val="24"/>
                <w:szCs w:val="24"/>
              </w:rPr>
              <w:t xml:space="preserve">Đơn giá </w:t>
            </w:r>
            <w:r w:rsidRPr="0062316A">
              <w:rPr>
                <w:b/>
                <w:bCs/>
                <w:sz w:val="24"/>
                <w:szCs w:val="24"/>
              </w:rPr>
              <w:br/>
              <w:t xml:space="preserve">muối </w:t>
            </w:r>
            <w:r>
              <w:rPr>
                <w:b/>
                <w:bCs/>
                <w:sz w:val="24"/>
                <w:szCs w:val="24"/>
              </w:rPr>
              <w:t>i</w:t>
            </w:r>
            <w:r w:rsidRPr="0062316A">
              <w:rPr>
                <w:b/>
                <w:bCs/>
                <w:sz w:val="24"/>
                <w:szCs w:val="24"/>
              </w:rPr>
              <w:t>-ốt</w:t>
            </w:r>
            <w:r w:rsidRPr="0062316A">
              <w:rPr>
                <w:b/>
                <w:bCs/>
                <w:sz w:val="24"/>
                <w:szCs w:val="24"/>
              </w:rPr>
              <w:br/>
            </w:r>
            <w:r w:rsidRPr="0062316A">
              <w:rPr>
                <w:b/>
                <w:bCs/>
                <w:i/>
                <w:iCs/>
                <w:sz w:val="24"/>
                <w:szCs w:val="24"/>
              </w:rPr>
              <w:t>(đồng)</w:t>
            </w:r>
          </w:p>
        </w:tc>
        <w:tc>
          <w:tcPr>
            <w:tcW w:w="848" w:type="pct"/>
            <w:tcBorders>
              <w:top w:val="single" w:sz="4" w:space="0" w:color="auto"/>
              <w:left w:val="nil"/>
              <w:bottom w:val="single" w:sz="4" w:space="0" w:color="auto"/>
              <w:right w:val="single" w:sz="4" w:space="0" w:color="auto"/>
            </w:tcBorders>
            <w:vAlign w:val="center"/>
            <w:hideMark/>
          </w:tcPr>
          <w:p w14:paraId="501A8F4A" w14:textId="77777777" w:rsidR="000D49CF" w:rsidRPr="0062316A" w:rsidRDefault="000D49CF" w:rsidP="00222594">
            <w:pPr>
              <w:jc w:val="center"/>
              <w:rPr>
                <w:b/>
                <w:bCs/>
                <w:sz w:val="24"/>
                <w:szCs w:val="24"/>
              </w:rPr>
            </w:pPr>
            <w:r w:rsidRPr="0062316A">
              <w:rPr>
                <w:b/>
                <w:bCs/>
                <w:sz w:val="24"/>
                <w:szCs w:val="24"/>
              </w:rPr>
              <w:t>Tổng cộng</w:t>
            </w:r>
            <w:r w:rsidRPr="0062316A">
              <w:rPr>
                <w:b/>
                <w:bCs/>
                <w:sz w:val="24"/>
                <w:szCs w:val="24"/>
              </w:rPr>
              <w:br/>
              <w:t>kinh phí</w:t>
            </w:r>
            <w:r w:rsidRPr="0062316A">
              <w:rPr>
                <w:b/>
                <w:bCs/>
                <w:sz w:val="24"/>
                <w:szCs w:val="24"/>
              </w:rPr>
              <w:br/>
            </w:r>
            <w:r w:rsidRPr="0062316A">
              <w:rPr>
                <w:b/>
                <w:bCs/>
                <w:i/>
                <w:iCs/>
                <w:sz w:val="24"/>
                <w:szCs w:val="24"/>
              </w:rPr>
              <w:t>(đồng)</w:t>
            </w:r>
          </w:p>
        </w:tc>
        <w:tc>
          <w:tcPr>
            <w:tcW w:w="933" w:type="pct"/>
            <w:tcBorders>
              <w:top w:val="single" w:sz="4" w:space="0" w:color="auto"/>
              <w:left w:val="nil"/>
              <w:bottom w:val="single" w:sz="4" w:space="0" w:color="auto"/>
              <w:right w:val="single" w:sz="4" w:space="0" w:color="auto"/>
            </w:tcBorders>
            <w:vAlign w:val="center"/>
            <w:hideMark/>
          </w:tcPr>
          <w:p w14:paraId="25F7EC1E" w14:textId="77777777" w:rsidR="000D49CF" w:rsidRPr="0062316A" w:rsidRDefault="000D49CF" w:rsidP="00222594">
            <w:pPr>
              <w:jc w:val="center"/>
              <w:rPr>
                <w:b/>
                <w:bCs/>
                <w:sz w:val="24"/>
                <w:szCs w:val="24"/>
              </w:rPr>
            </w:pPr>
            <w:r w:rsidRPr="0062316A">
              <w:rPr>
                <w:b/>
                <w:bCs/>
                <w:sz w:val="24"/>
                <w:szCs w:val="24"/>
              </w:rPr>
              <w:t>Ghi chú</w:t>
            </w:r>
          </w:p>
        </w:tc>
      </w:tr>
      <w:tr w:rsidR="003450BC" w:rsidRPr="0062316A" w14:paraId="1BA18CE2" w14:textId="77777777" w:rsidTr="003450BC">
        <w:trPr>
          <w:trHeight w:val="487"/>
        </w:trPr>
        <w:tc>
          <w:tcPr>
            <w:tcW w:w="440" w:type="pct"/>
            <w:tcBorders>
              <w:top w:val="nil"/>
              <w:left w:val="single" w:sz="4" w:space="0" w:color="auto"/>
              <w:bottom w:val="single" w:sz="4" w:space="0" w:color="auto"/>
              <w:right w:val="single" w:sz="4" w:space="0" w:color="auto"/>
            </w:tcBorders>
            <w:noWrap/>
            <w:vAlign w:val="center"/>
            <w:hideMark/>
          </w:tcPr>
          <w:p w14:paraId="28F8D8CE" w14:textId="77777777" w:rsidR="000D49CF" w:rsidRPr="0062316A" w:rsidRDefault="000D49CF" w:rsidP="00222594">
            <w:pPr>
              <w:jc w:val="center"/>
              <w:rPr>
                <w:sz w:val="24"/>
                <w:szCs w:val="24"/>
              </w:rPr>
            </w:pPr>
            <w:r w:rsidRPr="0062316A">
              <w:rPr>
                <w:sz w:val="24"/>
                <w:szCs w:val="24"/>
              </w:rPr>
              <w:t>1</w:t>
            </w:r>
          </w:p>
        </w:tc>
        <w:tc>
          <w:tcPr>
            <w:tcW w:w="701" w:type="pct"/>
            <w:tcBorders>
              <w:top w:val="nil"/>
              <w:left w:val="nil"/>
              <w:bottom w:val="single" w:sz="4" w:space="0" w:color="auto"/>
              <w:right w:val="single" w:sz="4" w:space="0" w:color="auto"/>
            </w:tcBorders>
            <w:vAlign w:val="center"/>
            <w:hideMark/>
          </w:tcPr>
          <w:p w14:paraId="6DA232B2" w14:textId="77777777" w:rsidR="000D49CF" w:rsidRPr="0062316A" w:rsidRDefault="000D49CF" w:rsidP="00222594">
            <w:pPr>
              <w:jc w:val="left"/>
              <w:rPr>
                <w:sz w:val="24"/>
                <w:szCs w:val="24"/>
              </w:rPr>
            </w:pPr>
            <w:r w:rsidRPr="0062316A">
              <w:rPr>
                <w:sz w:val="24"/>
                <w:szCs w:val="24"/>
              </w:rPr>
              <w:t xml:space="preserve">Năm 2023 </w:t>
            </w:r>
          </w:p>
        </w:tc>
        <w:tc>
          <w:tcPr>
            <w:tcW w:w="507" w:type="pct"/>
            <w:tcBorders>
              <w:top w:val="nil"/>
              <w:left w:val="nil"/>
              <w:bottom w:val="single" w:sz="4" w:space="0" w:color="auto"/>
              <w:right w:val="single" w:sz="4" w:space="0" w:color="auto"/>
            </w:tcBorders>
            <w:noWrap/>
            <w:vAlign w:val="center"/>
            <w:hideMark/>
          </w:tcPr>
          <w:p w14:paraId="027FCB08" w14:textId="77777777" w:rsidR="000D49CF" w:rsidRPr="0062316A" w:rsidRDefault="000D49CF" w:rsidP="00222594">
            <w:pPr>
              <w:jc w:val="right"/>
              <w:rPr>
                <w:sz w:val="24"/>
                <w:szCs w:val="24"/>
              </w:rPr>
            </w:pPr>
            <w:r w:rsidRPr="0062316A">
              <w:rPr>
                <w:sz w:val="24"/>
                <w:szCs w:val="24"/>
              </w:rPr>
              <w:t>11.510</w:t>
            </w:r>
          </w:p>
        </w:tc>
        <w:tc>
          <w:tcPr>
            <w:tcW w:w="531" w:type="pct"/>
            <w:tcBorders>
              <w:top w:val="nil"/>
              <w:left w:val="nil"/>
              <w:bottom w:val="single" w:sz="4" w:space="0" w:color="auto"/>
              <w:right w:val="single" w:sz="4" w:space="0" w:color="auto"/>
            </w:tcBorders>
            <w:noWrap/>
            <w:vAlign w:val="center"/>
            <w:hideMark/>
          </w:tcPr>
          <w:p w14:paraId="7B9CA8D3" w14:textId="77777777" w:rsidR="000D49CF" w:rsidRPr="0062316A" w:rsidRDefault="000D49CF" w:rsidP="00222594">
            <w:pPr>
              <w:jc w:val="right"/>
              <w:rPr>
                <w:sz w:val="24"/>
                <w:szCs w:val="24"/>
              </w:rPr>
            </w:pPr>
            <w:r w:rsidRPr="0062316A">
              <w:rPr>
                <w:sz w:val="24"/>
                <w:szCs w:val="24"/>
              </w:rPr>
              <w:t>41.928</w:t>
            </w:r>
          </w:p>
        </w:tc>
        <w:tc>
          <w:tcPr>
            <w:tcW w:w="566" w:type="pct"/>
            <w:tcBorders>
              <w:top w:val="nil"/>
              <w:left w:val="nil"/>
              <w:bottom w:val="single" w:sz="4" w:space="0" w:color="auto"/>
              <w:right w:val="single" w:sz="4" w:space="0" w:color="auto"/>
            </w:tcBorders>
            <w:noWrap/>
            <w:vAlign w:val="center"/>
            <w:hideMark/>
          </w:tcPr>
          <w:p w14:paraId="4405AC54" w14:textId="77777777" w:rsidR="000D49CF" w:rsidRPr="0062316A" w:rsidRDefault="000D49CF" w:rsidP="00222594">
            <w:pPr>
              <w:jc w:val="right"/>
              <w:rPr>
                <w:sz w:val="24"/>
                <w:szCs w:val="24"/>
              </w:rPr>
            </w:pPr>
            <w:r w:rsidRPr="0062316A">
              <w:rPr>
                <w:sz w:val="24"/>
                <w:szCs w:val="24"/>
              </w:rPr>
              <w:t>251.568</w:t>
            </w:r>
          </w:p>
        </w:tc>
        <w:tc>
          <w:tcPr>
            <w:tcW w:w="475" w:type="pct"/>
            <w:tcBorders>
              <w:top w:val="nil"/>
              <w:left w:val="nil"/>
              <w:bottom w:val="single" w:sz="4" w:space="0" w:color="auto"/>
              <w:right w:val="single" w:sz="4" w:space="0" w:color="auto"/>
            </w:tcBorders>
            <w:noWrap/>
            <w:vAlign w:val="center"/>
            <w:hideMark/>
          </w:tcPr>
          <w:p w14:paraId="28B0DEDF" w14:textId="77777777" w:rsidR="000D49CF" w:rsidRPr="0062316A" w:rsidRDefault="000D49CF" w:rsidP="00222594">
            <w:pPr>
              <w:jc w:val="right"/>
              <w:rPr>
                <w:sz w:val="24"/>
                <w:szCs w:val="24"/>
              </w:rPr>
            </w:pPr>
            <w:r w:rsidRPr="0062316A">
              <w:rPr>
                <w:sz w:val="24"/>
                <w:szCs w:val="24"/>
              </w:rPr>
              <w:t>6.128</w:t>
            </w:r>
          </w:p>
        </w:tc>
        <w:tc>
          <w:tcPr>
            <w:tcW w:w="848" w:type="pct"/>
            <w:tcBorders>
              <w:top w:val="nil"/>
              <w:left w:val="nil"/>
              <w:bottom w:val="single" w:sz="4" w:space="0" w:color="auto"/>
              <w:right w:val="single" w:sz="4" w:space="0" w:color="auto"/>
            </w:tcBorders>
            <w:noWrap/>
            <w:vAlign w:val="center"/>
            <w:hideMark/>
          </w:tcPr>
          <w:p w14:paraId="2462C803" w14:textId="77777777" w:rsidR="000D49CF" w:rsidRPr="0062316A" w:rsidRDefault="000D49CF" w:rsidP="00222594">
            <w:pPr>
              <w:jc w:val="right"/>
              <w:rPr>
                <w:sz w:val="24"/>
                <w:szCs w:val="24"/>
              </w:rPr>
            </w:pPr>
            <w:r w:rsidRPr="0062316A">
              <w:rPr>
                <w:sz w:val="24"/>
                <w:szCs w:val="24"/>
              </w:rPr>
              <w:t>1.541.608.704</w:t>
            </w:r>
          </w:p>
        </w:tc>
        <w:tc>
          <w:tcPr>
            <w:tcW w:w="933" w:type="pct"/>
            <w:tcBorders>
              <w:top w:val="nil"/>
              <w:left w:val="nil"/>
              <w:bottom w:val="single" w:sz="4" w:space="0" w:color="auto"/>
              <w:right w:val="single" w:sz="4" w:space="0" w:color="auto"/>
            </w:tcBorders>
            <w:noWrap/>
            <w:vAlign w:val="center"/>
            <w:hideMark/>
          </w:tcPr>
          <w:p w14:paraId="7C9FDB00" w14:textId="77777777" w:rsidR="000D49CF" w:rsidRPr="0062316A" w:rsidRDefault="000D49CF" w:rsidP="00222594">
            <w:pPr>
              <w:jc w:val="left"/>
              <w:rPr>
                <w:sz w:val="24"/>
                <w:szCs w:val="24"/>
              </w:rPr>
            </w:pPr>
            <w:r w:rsidRPr="0062316A">
              <w:rPr>
                <w:sz w:val="24"/>
                <w:szCs w:val="24"/>
              </w:rPr>
              <w:t>6kg/người/năm</w:t>
            </w:r>
          </w:p>
        </w:tc>
      </w:tr>
      <w:tr w:rsidR="003450BC" w:rsidRPr="0062316A" w14:paraId="63A65E54" w14:textId="77777777" w:rsidTr="003450BC">
        <w:trPr>
          <w:trHeight w:val="551"/>
        </w:trPr>
        <w:tc>
          <w:tcPr>
            <w:tcW w:w="440" w:type="pct"/>
            <w:tcBorders>
              <w:top w:val="nil"/>
              <w:left w:val="single" w:sz="4" w:space="0" w:color="auto"/>
              <w:bottom w:val="single" w:sz="4" w:space="0" w:color="auto"/>
              <w:right w:val="single" w:sz="4" w:space="0" w:color="auto"/>
            </w:tcBorders>
            <w:noWrap/>
            <w:vAlign w:val="center"/>
            <w:hideMark/>
          </w:tcPr>
          <w:p w14:paraId="1FA67393" w14:textId="77777777" w:rsidR="000D49CF" w:rsidRPr="0062316A" w:rsidRDefault="000D49CF" w:rsidP="00222594">
            <w:pPr>
              <w:jc w:val="center"/>
              <w:rPr>
                <w:sz w:val="24"/>
                <w:szCs w:val="24"/>
              </w:rPr>
            </w:pPr>
            <w:r w:rsidRPr="0062316A">
              <w:rPr>
                <w:sz w:val="24"/>
                <w:szCs w:val="24"/>
              </w:rPr>
              <w:t>2</w:t>
            </w:r>
          </w:p>
        </w:tc>
        <w:tc>
          <w:tcPr>
            <w:tcW w:w="701" w:type="pct"/>
            <w:tcBorders>
              <w:top w:val="nil"/>
              <w:left w:val="nil"/>
              <w:bottom w:val="single" w:sz="4" w:space="0" w:color="auto"/>
              <w:right w:val="single" w:sz="4" w:space="0" w:color="auto"/>
            </w:tcBorders>
            <w:vAlign w:val="center"/>
            <w:hideMark/>
          </w:tcPr>
          <w:p w14:paraId="4FAC8E17" w14:textId="77777777" w:rsidR="000D49CF" w:rsidRPr="0062316A" w:rsidRDefault="000D49CF" w:rsidP="00222594">
            <w:pPr>
              <w:jc w:val="left"/>
              <w:rPr>
                <w:sz w:val="24"/>
                <w:szCs w:val="24"/>
              </w:rPr>
            </w:pPr>
            <w:r w:rsidRPr="0062316A">
              <w:rPr>
                <w:sz w:val="24"/>
                <w:szCs w:val="24"/>
              </w:rPr>
              <w:t>Năm 2024</w:t>
            </w:r>
          </w:p>
        </w:tc>
        <w:tc>
          <w:tcPr>
            <w:tcW w:w="507" w:type="pct"/>
            <w:tcBorders>
              <w:top w:val="nil"/>
              <w:left w:val="nil"/>
              <w:bottom w:val="single" w:sz="4" w:space="0" w:color="auto"/>
              <w:right w:val="single" w:sz="4" w:space="0" w:color="auto"/>
            </w:tcBorders>
            <w:noWrap/>
            <w:vAlign w:val="center"/>
            <w:hideMark/>
          </w:tcPr>
          <w:p w14:paraId="29D3F155" w14:textId="77777777" w:rsidR="000D49CF" w:rsidRPr="0062316A" w:rsidRDefault="000D49CF" w:rsidP="00222594">
            <w:pPr>
              <w:jc w:val="right"/>
              <w:rPr>
                <w:sz w:val="24"/>
                <w:szCs w:val="24"/>
              </w:rPr>
            </w:pPr>
            <w:r w:rsidRPr="0062316A">
              <w:rPr>
                <w:sz w:val="24"/>
                <w:szCs w:val="24"/>
              </w:rPr>
              <w:t>11.670</w:t>
            </w:r>
          </w:p>
        </w:tc>
        <w:tc>
          <w:tcPr>
            <w:tcW w:w="531" w:type="pct"/>
            <w:tcBorders>
              <w:top w:val="nil"/>
              <w:left w:val="nil"/>
              <w:bottom w:val="single" w:sz="4" w:space="0" w:color="auto"/>
              <w:right w:val="single" w:sz="4" w:space="0" w:color="auto"/>
            </w:tcBorders>
            <w:noWrap/>
            <w:vAlign w:val="center"/>
            <w:hideMark/>
          </w:tcPr>
          <w:p w14:paraId="42DE0FB6" w14:textId="77777777" w:rsidR="000D49CF" w:rsidRPr="0062316A" w:rsidRDefault="000D49CF" w:rsidP="00222594">
            <w:pPr>
              <w:jc w:val="right"/>
              <w:rPr>
                <w:sz w:val="24"/>
                <w:szCs w:val="24"/>
              </w:rPr>
            </w:pPr>
            <w:r w:rsidRPr="0062316A">
              <w:rPr>
                <w:sz w:val="24"/>
                <w:szCs w:val="24"/>
              </w:rPr>
              <w:t>42.847</w:t>
            </w:r>
          </w:p>
        </w:tc>
        <w:tc>
          <w:tcPr>
            <w:tcW w:w="566" w:type="pct"/>
            <w:tcBorders>
              <w:top w:val="nil"/>
              <w:left w:val="nil"/>
              <w:bottom w:val="single" w:sz="4" w:space="0" w:color="auto"/>
              <w:right w:val="single" w:sz="4" w:space="0" w:color="auto"/>
            </w:tcBorders>
            <w:noWrap/>
            <w:vAlign w:val="center"/>
            <w:hideMark/>
          </w:tcPr>
          <w:p w14:paraId="5C0D9E0B" w14:textId="77777777" w:rsidR="000D49CF" w:rsidRPr="0062316A" w:rsidRDefault="000D49CF" w:rsidP="00222594">
            <w:pPr>
              <w:jc w:val="right"/>
              <w:rPr>
                <w:sz w:val="24"/>
                <w:szCs w:val="24"/>
              </w:rPr>
            </w:pPr>
            <w:r w:rsidRPr="0062316A">
              <w:rPr>
                <w:sz w:val="24"/>
                <w:szCs w:val="24"/>
              </w:rPr>
              <w:t>257.082</w:t>
            </w:r>
          </w:p>
        </w:tc>
        <w:tc>
          <w:tcPr>
            <w:tcW w:w="475" w:type="pct"/>
            <w:tcBorders>
              <w:top w:val="nil"/>
              <w:left w:val="nil"/>
              <w:bottom w:val="single" w:sz="4" w:space="0" w:color="auto"/>
              <w:right w:val="single" w:sz="4" w:space="0" w:color="auto"/>
            </w:tcBorders>
            <w:noWrap/>
            <w:vAlign w:val="center"/>
            <w:hideMark/>
          </w:tcPr>
          <w:p w14:paraId="1174FF8A" w14:textId="77777777" w:rsidR="000D49CF" w:rsidRPr="0062316A" w:rsidRDefault="000D49CF" w:rsidP="00222594">
            <w:pPr>
              <w:jc w:val="right"/>
              <w:rPr>
                <w:sz w:val="24"/>
                <w:szCs w:val="24"/>
              </w:rPr>
            </w:pPr>
            <w:r w:rsidRPr="0062316A">
              <w:rPr>
                <w:sz w:val="24"/>
                <w:szCs w:val="24"/>
              </w:rPr>
              <w:t>5.445</w:t>
            </w:r>
          </w:p>
        </w:tc>
        <w:tc>
          <w:tcPr>
            <w:tcW w:w="848" w:type="pct"/>
            <w:tcBorders>
              <w:top w:val="nil"/>
              <w:left w:val="nil"/>
              <w:bottom w:val="single" w:sz="4" w:space="0" w:color="auto"/>
              <w:right w:val="single" w:sz="4" w:space="0" w:color="auto"/>
            </w:tcBorders>
            <w:noWrap/>
            <w:vAlign w:val="center"/>
            <w:hideMark/>
          </w:tcPr>
          <w:p w14:paraId="507C080E" w14:textId="77777777" w:rsidR="000D49CF" w:rsidRPr="0062316A" w:rsidRDefault="000D49CF" w:rsidP="00222594">
            <w:pPr>
              <w:jc w:val="right"/>
              <w:rPr>
                <w:sz w:val="24"/>
                <w:szCs w:val="24"/>
              </w:rPr>
            </w:pPr>
            <w:r w:rsidRPr="0062316A">
              <w:rPr>
                <w:sz w:val="24"/>
                <w:szCs w:val="24"/>
              </w:rPr>
              <w:t>1.399.811.490</w:t>
            </w:r>
          </w:p>
        </w:tc>
        <w:tc>
          <w:tcPr>
            <w:tcW w:w="933" w:type="pct"/>
            <w:tcBorders>
              <w:top w:val="nil"/>
              <w:left w:val="nil"/>
              <w:bottom w:val="single" w:sz="4" w:space="0" w:color="auto"/>
              <w:right w:val="single" w:sz="4" w:space="0" w:color="auto"/>
            </w:tcBorders>
            <w:noWrap/>
            <w:vAlign w:val="center"/>
            <w:hideMark/>
          </w:tcPr>
          <w:p w14:paraId="414DE065" w14:textId="77777777" w:rsidR="000D49CF" w:rsidRPr="0062316A" w:rsidRDefault="000D49CF" w:rsidP="00222594">
            <w:pPr>
              <w:jc w:val="left"/>
              <w:rPr>
                <w:sz w:val="24"/>
                <w:szCs w:val="24"/>
              </w:rPr>
            </w:pPr>
            <w:r w:rsidRPr="0062316A">
              <w:rPr>
                <w:sz w:val="24"/>
                <w:szCs w:val="24"/>
              </w:rPr>
              <w:t>6kg/người/năm</w:t>
            </w:r>
          </w:p>
        </w:tc>
      </w:tr>
      <w:tr w:rsidR="003450BC" w:rsidRPr="0062316A" w14:paraId="32B42662" w14:textId="77777777" w:rsidTr="003450BC">
        <w:trPr>
          <w:trHeight w:val="20"/>
        </w:trPr>
        <w:tc>
          <w:tcPr>
            <w:tcW w:w="440" w:type="pct"/>
            <w:tcBorders>
              <w:top w:val="nil"/>
              <w:left w:val="single" w:sz="4" w:space="0" w:color="auto"/>
              <w:bottom w:val="single" w:sz="4" w:space="0" w:color="auto"/>
              <w:right w:val="single" w:sz="4" w:space="0" w:color="auto"/>
            </w:tcBorders>
            <w:noWrap/>
            <w:vAlign w:val="center"/>
            <w:hideMark/>
          </w:tcPr>
          <w:p w14:paraId="007D9BFA" w14:textId="77777777" w:rsidR="000D49CF" w:rsidRPr="0062316A" w:rsidRDefault="000D49CF" w:rsidP="00222594">
            <w:pPr>
              <w:jc w:val="center"/>
              <w:rPr>
                <w:sz w:val="24"/>
                <w:szCs w:val="24"/>
              </w:rPr>
            </w:pPr>
            <w:r w:rsidRPr="0062316A">
              <w:rPr>
                <w:sz w:val="24"/>
                <w:szCs w:val="24"/>
              </w:rPr>
              <w:t>3</w:t>
            </w:r>
          </w:p>
        </w:tc>
        <w:tc>
          <w:tcPr>
            <w:tcW w:w="701" w:type="pct"/>
            <w:tcBorders>
              <w:top w:val="nil"/>
              <w:left w:val="nil"/>
              <w:bottom w:val="single" w:sz="4" w:space="0" w:color="auto"/>
              <w:right w:val="single" w:sz="4" w:space="0" w:color="auto"/>
            </w:tcBorders>
            <w:vAlign w:val="center"/>
            <w:hideMark/>
          </w:tcPr>
          <w:p w14:paraId="6DD58907" w14:textId="77777777" w:rsidR="000D49CF" w:rsidRPr="0062316A" w:rsidRDefault="000D49CF" w:rsidP="00222594">
            <w:pPr>
              <w:jc w:val="left"/>
              <w:rPr>
                <w:sz w:val="24"/>
                <w:szCs w:val="24"/>
              </w:rPr>
            </w:pPr>
            <w:r w:rsidRPr="0062316A">
              <w:rPr>
                <w:sz w:val="24"/>
                <w:szCs w:val="24"/>
              </w:rPr>
              <w:t>Năm 2025</w:t>
            </w:r>
          </w:p>
        </w:tc>
        <w:tc>
          <w:tcPr>
            <w:tcW w:w="507" w:type="pct"/>
            <w:tcBorders>
              <w:top w:val="nil"/>
              <w:left w:val="nil"/>
              <w:bottom w:val="single" w:sz="4" w:space="0" w:color="auto"/>
              <w:right w:val="single" w:sz="4" w:space="0" w:color="auto"/>
            </w:tcBorders>
            <w:noWrap/>
            <w:vAlign w:val="center"/>
            <w:hideMark/>
          </w:tcPr>
          <w:p w14:paraId="33F6CF20" w14:textId="77777777" w:rsidR="000D49CF" w:rsidRPr="0062316A" w:rsidRDefault="000D49CF" w:rsidP="00222594">
            <w:pPr>
              <w:jc w:val="right"/>
              <w:rPr>
                <w:sz w:val="24"/>
                <w:szCs w:val="24"/>
              </w:rPr>
            </w:pPr>
            <w:r w:rsidRPr="0062316A">
              <w:rPr>
                <w:sz w:val="24"/>
                <w:szCs w:val="24"/>
              </w:rPr>
              <w:t>11.812</w:t>
            </w:r>
          </w:p>
        </w:tc>
        <w:tc>
          <w:tcPr>
            <w:tcW w:w="531" w:type="pct"/>
            <w:tcBorders>
              <w:top w:val="nil"/>
              <w:left w:val="nil"/>
              <w:bottom w:val="single" w:sz="4" w:space="0" w:color="auto"/>
              <w:right w:val="single" w:sz="4" w:space="0" w:color="auto"/>
            </w:tcBorders>
            <w:noWrap/>
            <w:vAlign w:val="center"/>
            <w:hideMark/>
          </w:tcPr>
          <w:p w14:paraId="1E74CE20" w14:textId="77777777" w:rsidR="000D49CF" w:rsidRPr="0062316A" w:rsidRDefault="000D49CF" w:rsidP="00222594">
            <w:pPr>
              <w:jc w:val="right"/>
              <w:rPr>
                <w:sz w:val="24"/>
                <w:szCs w:val="24"/>
              </w:rPr>
            </w:pPr>
            <w:r w:rsidRPr="0062316A">
              <w:rPr>
                <w:sz w:val="24"/>
                <w:szCs w:val="24"/>
              </w:rPr>
              <w:t>43.036</w:t>
            </w:r>
          </w:p>
        </w:tc>
        <w:tc>
          <w:tcPr>
            <w:tcW w:w="566" w:type="pct"/>
            <w:tcBorders>
              <w:top w:val="nil"/>
              <w:left w:val="nil"/>
              <w:bottom w:val="single" w:sz="4" w:space="0" w:color="auto"/>
              <w:right w:val="single" w:sz="4" w:space="0" w:color="auto"/>
            </w:tcBorders>
            <w:noWrap/>
            <w:vAlign w:val="center"/>
            <w:hideMark/>
          </w:tcPr>
          <w:p w14:paraId="021470C1" w14:textId="77777777" w:rsidR="000D49CF" w:rsidRPr="0062316A" w:rsidRDefault="000D49CF" w:rsidP="00222594">
            <w:pPr>
              <w:jc w:val="right"/>
              <w:rPr>
                <w:sz w:val="24"/>
                <w:szCs w:val="24"/>
              </w:rPr>
            </w:pPr>
            <w:r w:rsidRPr="0062316A">
              <w:rPr>
                <w:sz w:val="24"/>
                <w:szCs w:val="24"/>
              </w:rPr>
              <w:t>129.108</w:t>
            </w:r>
          </w:p>
        </w:tc>
        <w:tc>
          <w:tcPr>
            <w:tcW w:w="475" w:type="pct"/>
            <w:tcBorders>
              <w:top w:val="nil"/>
              <w:left w:val="nil"/>
              <w:bottom w:val="single" w:sz="4" w:space="0" w:color="auto"/>
              <w:right w:val="single" w:sz="4" w:space="0" w:color="auto"/>
            </w:tcBorders>
            <w:noWrap/>
            <w:vAlign w:val="center"/>
            <w:hideMark/>
          </w:tcPr>
          <w:p w14:paraId="65364865" w14:textId="77777777" w:rsidR="000D49CF" w:rsidRPr="0062316A" w:rsidRDefault="000D49CF" w:rsidP="00222594">
            <w:pPr>
              <w:jc w:val="right"/>
              <w:rPr>
                <w:sz w:val="24"/>
                <w:szCs w:val="24"/>
              </w:rPr>
            </w:pPr>
            <w:r w:rsidRPr="0062316A">
              <w:rPr>
                <w:sz w:val="24"/>
                <w:szCs w:val="24"/>
              </w:rPr>
              <w:t>6.250</w:t>
            </w:r>
          </w:p>
        </w:tc>
        <w:tc>
          <w:tcPr>
            <w:tcW w:w="848" w:type="pct"/>
            <w:tcBorders>
              <w:top w:val="nil"/>
              <w:left w:val="nil"/>
              <w:bottom w:val="single" w:sz="4" w:space="0" w:color="auto"/>
              <w:right w:val="single" w:sz="4" w:space="0" w:color="auto"/>
            </w:tcBorders>
            <w:noWrap/>
            <w:vAlign w:val="center"/>
            <w:hideMark/>
          </w:tcPr>
          <w:p w14:paraId="6E8431F1" w14:textId="77777777" w:rsidR="000D49CF" w:rsidRPr="0062316A" w:rsidRDefault="000D49CF" w:rsidP="00222594">
            <w:pPr>
              <w:jc w:val="right"/>
              <w:rPr>
                <w:sz w:val="24"/>
                <w:szCs w:val="24"/>
              </w:rPr>
            </w:pPr>
            <w:r w:rsidRPr="0062316A">
              <w:rPr>
                <w:sz w:val="24"/>
                <w:szCs w:val="24"/>
              </w:rPr>
              <w:t>806.925.000</w:t>
            </w:r>
          </w:p>
        </w:tc>
        <w:tc>
          <w:tcPr>
            <w:tcW w:w="933" w:type="pct"/>
            <w:tcBorders>
              <w:top w:val="nil"/>
              <w:left w:val="nil"/>
              <w:bottom w:val="single" w:sz="4" w:space="0" w:color="auto"/>
              <w:right w:val="single" w:sz="4" w:space="0" w:color="auto"/>
            </w:tcBorders>
            <w:vAlign w:val="center"/>
            <w:hideMark/>
          </w:tcPr>
          <w:p w14:paraId="607CE6EE" w14:textId="1DB34537" w:rsidR="000D49CF" w:rsidRPr="0062316A" w:rsidRDefault="000D49CF" w:rsidP="00222594">
            <w:pPr>
              <w:jc w:val="left"/>
              <w:rPr>
                <w:sz w:val="24"/>
                <w:szCs w:val="24"/>
              </w:rPr>
            </w:pPr>
            <w:r w:rsidRPr="0062316A">
              <w:rPr>
                <w:sz w:val="24"/>
                <w:szCs w:val="24"/>
              </w:rPr>
              <w:t>3kg/người/năm;</w:t>
            </w:r>
            <w:r w:rsidRPr="0062316A">
              <w:rPr>
                <w:sz w:val="24"/>
                <w:szCs w:val="24"/>
              </w:rPr>
              <w:br/>
            </w:r>
            <w:r w:rsidRPr="0062316A">
              <w:rPr>
                <w:i/>
                <w:iCs/>
                <w:sz w:val="24"/>
                <w:szCs w:val="24"/>
              </w:rPr>
              <w:t>(đ</w:t>
            </w:r>
            <w:r>
              <w:rPr>
                <w:i/>
                <w:iCs/>
                <w:sz w:val="24"/>
                <w:szCs w:val="24"/>
              </w:rPr>
              <w:t>ang</w:t>
            </w:r>
            <w:r w:rsidRPr="0062316A">
              <w:rPr>
                <w:i/>
                <w:iCs/>
                <w:sz w:val="24"/>
                <w:szCs w:val="24"/>
              </w:rPr>
              <w:t xml:space="preserve"> </w:t>
            </w:r>
            <w:r w:rsidR="006177EB">
              <w:rPr>
                <w:i/>
                <w:iCs/>
                <w:sz w:val="24"/>
                <w:szCs w:val="24"/>
              </w:rPr>
              <w:t xml:space="preserve">tổ chức </w:t>
            </w:r>
            <w:r w:rsidRPr="0062316A">
              <w:rPr>
                <w:i/>
                <w:iCs/>
                <w:sz w:val="24"/>
                <w:szCs w:val="24"/>
              </w:rPr>
              <w:t>thực hiện đấu thầu</w:t>
            </w:r>
            <w:r w:rsidR="006177EB">
              <w:rPr>
                <w:i/>
                <w:iCs/>
                <w:sz w:val="24"/>
                <w:szCs w:val="24"/>
              </w:rPr>
              <w:t xml:space="preserve"> năm 2025</w:t>
            </w:r>
            <w:r w:rsidRPr="0062316A">
              <w:rPr>
                <w:i/>
                <w:iCs/>
                <w:sz w:val="24"/>
                <w:szCs w:val="24"/>
              </w:rPr>
              <w:t>)</w:t>
            </w:r>
          </w:p>
        </w:tc>
      </w:tr>
      <w:tr w:rsidR="003450BC" w:rsidRPr="0062316A" w14:paraId="71C0D0AA" w14:textId="77777777" w:rsidTr="003450BC">
        <w:trPr>
          <w:trHeight w:val="553"/>
        </w:trPr>
        <w:tc>
          <w:tcPr>
            <w:tcW w:w="1140" w:type="pct"/>
            <w:gridSpan w:val="2"/>
            <w:tcBorders>
              <w:top w:val="nil"/>
              <w:left w:val="single" w:sz="4" w:space="0" w:color="auto"/>
              <w:bottom w:val="single" w:sz="4" w:space="0" w:color="auto"/>
              <w:right w:val="single" w:sz="4" w:space="0" w:color="auto"/>
            </w:tcBorders>
            <w:noWrap/>
            <w:vAlign w:val="center"/>
            <w:hideMark/>
          </w:tcPr>
          <w:p w14:paraId="443142FC" w14:textId="77777777" w:rsidR="000D49CF" w:rsidRPr="0062316A" w:rsidRDefault="000D49CF" w:rsidP="00222594">
            <w:pPr>
              <w:jc w:val="center"/>
              <w:rPr>
                <w:b/>
                <w:bCs/>
                <w:sz w:val="24"/>
                <w:szCs w:val="24"/>
              </w:rPr>
            </w:pPr>
            <w:r>
              <w:rPr>
                <w:b/>
                <w:bCs/>
                <w:sz w:val="24"/>
                <w:szCs w:val="24"/>
              </w:rPr>
              <w:t>C</w:t>
            </w:r>
            <w:r w:rsidRPr="0062316A">
              <w:rPr>
                <w:b/>
                <w:bCs/>
                <w:sz w:val="24"/>
                <w:szCs w:val="24"/>
              </w:rPr>
              <w:t>ộng:</w:t>
            </w:r>
          </w:p>
        </w:tc>
        <w:tc>
          <w:tcPr>
            <w:tcW w:w="507" w:type="pct"/>
            <w:tcBorders>
              <w:top w:val="nil"/>
              <w:left w:val="nil"/>
              <w:bottom w:val="single" w:sz="4" w:space="0" w:color="auto"/>
              <w:right w:val="single" w:sz="4" w:space="0" w:color="auto"/>
            </w:tcBorders>
            <w:noWrap/>
            <w:vAlign w:val="center"/>
            <w:hideMark/>
          </w:tcPr>
          <w:p w14:paraId="30E39F08" w14:textId="77777777" w:rsidR="000D49CF" w:rsidRPr="0062316A" w:rsidRDefault="000D49CF" w:rsidP="00222594">
            <w:pPr>
              <w:jc w:val="right"/>
              <w:rPr>
                <w:b/>
                <w:bCs/>
                <w:sz w:val="24"/>
                <w:szCs w:val="24"/>
              </w:rPr>
            </w:pPr>
            <w:r w:rsidRPr="0062316A">
              <w:rPr>
                <w:b/>
                <w:bCs/>
                <w:sz w:val="24"/>
                <w:szCs w:val="24"/>
              </w:rPr>
              <w:t>34.992</w:t>
            </w:r>
          </w:p>
        </w:tc>
        <w:tc>
          <w:tcPr>
            <w:tcW w:w="531" w:type="pct"/>
            <w:tcBorders>
              <w:top w:val="nil"/>
              <w:left w:val="nil"/>
              <w:bottom w:val="single" w:sz="4" w:space="0" w:color="auto"/>
              <w:right w:val="single" w:sz="4" w:space="0" w:color="auto"/>
            </w:tcBorders>
            <w:noWrap/>
            <w:vAlign w:val="center"/>
            <w:hideMark/>
          </w:tcPr>
          <w:p w14:paraId="2758B573" w14:textId="77777777" w:rsidR="000D49CF" w:rsidRPr="0062316A" w:rsidRDefault="000D49CF" w:rsidP="00222594">
            <w:pPr>
              <w:jc w:val="right"/>
              <w:rPr>
                <w:b/>
                <w:bCs/>
                <w:sz w:val="24"/>
                <w:szCs w:val="24"/>
              </w:rPr>
            </w:pPr>
            <w:r w:rsidRPr="0062316A">
              <w:rPr>
                <w:b/>
                <w:bCs/>
                <w:sz w:val="24"/>
                <w:szCs w:val="24"/>
              </w:rPr>
              <w:t>127.811</w:t>
            </w:r>
          </w:p>
        </w:tc>
        <w:tc>
          <w:tcPr>
            <w:tcW w:w="566" w:type="pct"/>
            <w:tcBorders>
              <w:top w:val="nil"/>
              <w:left w:val="nil"/>
              <w:bottom w:val="single" w:sz="4" w:space="0" w:color="auto"/>
              <w:right w:val="single" w:sz="4" w:space="0" w:color="auto"/>
            </w:tcBorders>
            <w:noWrap/>
            <w:vAlign w:val="center"/>
            <w:hideMark/>
          </w:tcPr>
          <w:p w14:paraId="1135B175" w14:textId="77777777" w:rsidR="000D49CF" w:rsidRPr="0062316A" w:rsidRDefault="000D49CF" w:rsidP="00222594">
            <w:pPr>
              <w:jc w:val="right"/>
              <w:rPr>
                <w:b/>
                <w:bCs/>
                <w:sz w:val="24"/>
                <w:szCs w:val="24"/>
              </w:rPr>
            </w:pPr>
            <w:r w:rsidRPr="0062316A">
              <w:rPr>
                <w:b/>
                <w:bCs/>
                <w:sz w:val="24"/>
                <w:szCs w:val="24"/>
              </w:rPr>
              <w:t>637.758</w:t>
            </w:r>
          </w:p>
        </w:tc>
        <w:tc>
          <w:tcPr>
            <w:tcW w:w="475" w:type="pct"/>
            <w:tcBorders>
              <w:top w:val="nil"/>
              <w:left w:val="nil"/>
              <w:bottom w:val="single" w:sz="4" w:space="0" w:color="auto"/>
              <w:right w:val="single" w:sz="4" w:space="0" w:color="auto"/>
            </w:tcBorders>
            <w:noWrap/>
            <w:vAlign w:val="center"/>
            <w:hideMark/>
          </w:tcPr>
          <w:p w14:paraId="53E57D37" w14:textId="77777777" w:rsidR="000D49CF" w:rsidRPr="0062316A" w:rsidRDefault="000D49CF" w:rsidP="00222594">
            <w:pPr>
              <w:jc w:val="left"/>
              <w:rPr>
                <w:b/>
                <w:bCs/>
                <w:sz w:val="24"/>
                <w:szCs w:val="24"/>
              </w:rPr>
            </w:pPr>
            <w:r w:rsidRPr="0062316A">
              <w:rPr>
                <w:b/>
                <w:bCs/>
                <w:sz w:val="24"/>
                <w:szCs w:val="24"/>
              </w:rPr>
              <w:t> </w:t>
            </w:r>
          </w:p>
        </w:tc>
        <w:tc>
          <w:tcPr>
            <w:tcW w:w="848" w:type="pct"/>
            <w:tcBorders>
              <w:top w:val="nil"/>
              <w:left w:val="nil"/>
              <w:bottom w:val="single" w:sz="4" w:space="0" w:color="auto"/>
              <w:right w:val="single" w:sz="4" w:space="0" w:color="auto"/>
            </w:tcBorders>
            <w:noWrap/>
            <w:vAlign w:val="center"/>
            <w:hideMark/>
          </w:tcPr>
          <w:p w14:paraId="26018B29" w14:textId="77777777" w:rsidR="000D49CF" w:rsidRPr="0062316A" w:rsidRDefault="000D49CF" w:rsidP="00222594">
            <w:pPr>
              <w:jc w:val="right"/>
              <w:rPr>
                <w:b/>
                <w:bCs/>
                <w:sz w:val="24"/>
                <w:szCs w:val="24"/>
              </w:rPr>
            </w:pPr>
            <w:r w:rsidRPr="0062316A">
              <w:rPr>
                <w:b/>
                <w:bCs/>
                <w:sz w:val="24"/>
                <w:szCs w:val="24"/>
              </w:rPr>
              <w:t>3.748.345.194</w:t>
            </w:r>
          </w:p>
        </w:tc>
        <w:tc>
          <w:tcPr>
            <w:tcW w:w="933" w:type="pct"/>
            <w:tcBorders>
              <w:top w:val="nil"/>
              <w:left w:val="nil"/>
              <w:bottom w:val="single" w:sz="4" w:space="0" w:color="auto"/>
              <w:right w:val="single" w:sz="4" w:space="0" w:color="auto"/>
            </w:tcBorders>
            <w:noWrap/>
            <w:vAlign w:val="center"/>
            <w:hideMark/>
          </w:tcPr>
          <w:p w14:paraId="2444781E" w14:textId="77777777" w:rsidR="000D49CF" w:rsidRPr="0062316A" w:rsidRDefault="000D49CF" w:rsidP="00222594">
            <w:pPr>
              <w:jc w:val="left"/>
              <w:rPr>
                <w:b/>
                <w:bCs/>
                <w:sz w:val="24"/>
                <w:szCs w:val="24"/>
              </w:rPr>
            </w:pPr>
            <w:r w:rsidRPr="0062316A">
              <w:rPr>
                <w:b/>
                <w:bCs/>
                <w:sz w:val="24"/>
                <w:szCs w:val="24"/>
              </w:rPr>
              <w:t> </w:t>
            </w:r>
          </w:p>
        </w:tc>
      </w:tr>
    </w:tbl>
    <w:p w14:paraId="3A3DA490" w14:textId="77777777" w:rsidR="003450BC" w:rsidRPr="003450BC" w:rsidRDefault="004C1EF6" w:rsidP="00222594">
      <w:pPr>
        <w:rPr>
          <w:b/>
          <w:sz w:val="2"/>
          <w:szCs w:val="2"/>
        </w:rPr>
      </w:pPr>
      <w:r w:rsidRPr="00A87F8F">
        <w:rPr>
          <w:b/>
          <w:sz w:val="28"/>
          <w:szCs w:val="28"/>
        </w:rPr>
        <w:tab/>
      </w:r>
    </w:p>
    <w:p w14:paraId="7846CCC7" w14:textId="6FFEE48D" w:rsidR="004C1EF6" w:rsidRPr="00F47B44" w:rsidRDefault="00F47B44" w:rsidP="00047B84">
      <w:pPr>
        <w:spacing w:before="120"/>
        <w:ind w:firstLine="720"/>
        <w:rPr>
          <w:b/>
          <w:i/>
          <w:iCs/>
          <w:sz w:val="28"/>
          <w:szCs w:val="28"/>
        </w:rPr>
      </w:pPr>
      <w:r>
        <w:rPr>
          <w:b/>
          <w:i/>
          <w:iCs/>
          <w:sz w:val="28"/>
          <w:szCs w:val="28"/>
        </w:rPr>
        <w:lastRenderedPageBreak/>
        <w:t>2.2.</w:t>
      </w:r>
      <w:r w:rsidR="004C1EF6" w:rsidRPr="00F47B44">
        <w:rPr>
          <w:b/>
          <w:i/>
          <w:iCs/>
          <w:sz w:val="28"/>
          <w:szCs w:val="28"/>
        </w:rPr>
        <w:t xml:space="preserve"> Chính sách hỗ trợ học sinh đi học</w:t>
      </w:r>
    </w:p>
    <w:p w14:paraId="7BD07558" w14:textId="2C0AE743" w:rsidR="00EE4068" w:rsidRDefault="002D57E8" w:rsidP="00047B84">
      <w:pPr>
        <w:spacing w:before="120"/>
        <w:rPr>
          <w:sz w:val="28"/>
          <w:szCs w:val="28"/>
        </w:rPr>
      </w:pPr>
      <w:r>
        <w:rPr>
          <w:sz w:val="28"/>
          <w:szCs w:val="28"/>
        </w:rPr>
        <w:tab/>
      </w:r>
      <w:r w:rsidR="00EE4068" w:rsidRPr="00EE4068">
        <w:rPr>
          <w:bCs/>
          <w:sz w:val="28"/>
          <w:szCs w:val="28"/>
        </w:rPr>
        <w:t>Tổng số học sinh người dân tộc thiểu số được</w:t>
      </w:r>
      <w:r w:rsidR="00EE4068" w:rsidRPr="00EE4068">
        <w:rPr>
          <w:sz w:val="28"/>
          <w:szCs w:val="28"/>
        </w:rPr>
        <w:t xml:space="preserve"> hưởng hỗ trợ: </w:t>
      </w:r>
      <w:r w:rsidR="00A179D6">
        <w:rPr>
          <w:b/>
          <w:bCs/>
          <w:sz w:val="28"/>
          <w:szCs w:val="28"/>
        </w:rPr>
        <w:t>99.648</w:t>
      </w:r>
      <w:r w:rsidR="00EE4068" w:rsidRPr="00EE4068">
        <w:rPr>
          <w:sz w:val="28"/>
          <w:szCs w:val="28"/>
        </w:rPr>
        <w:t xml:space="preserve"> học sinh</w:t>
      </w:r>
      <w:r w:rsidR="00EE4068">
        <w:rPr>
          <w:sz w:val="28"/>
          <w:szCs w:val="28"/>
        </w:rPr>
        <w:t>.</w:t>
      </w:r>
      <w:r w:rsidR="00EE4068" w:rsidRPr="00EE4068">
        <w:rPr>
          <w:sz w:val="28"/>
          <w:szCs w:val="28"/>
        </w:rPr>
        <w:t xml:space="preserve"> Kinh phí hỗ trợ được giao: </w:t>
      </w:r>
      <w:r w:rsidR="00EE4068" w:rsidRPr="00EE4068">
        <w:rPr>
          <w:b/>
          <w:bCs/>
          <w:sz w:val="28"/>
          <w:szCs w:val="28"/>
        </w:rPr>
        <w:t>156.009.912.000</w:t>
      </w:r>
      <w:r w:rsidR="00EE4068" w:rsidRPr="00EE4068">
        <w:rPr>
          <w:sz w:val="28"/>
          <w:szCs w:val="28"/>
        </w:rPr>
        <w:t xml:space="preserve"> đồng</w:t>
      </w:r>
      <w:r w:rsidR="00EE4068">
        <w:rPr>
          <w:sz w:val="28"/>
          <w:szCs w:val="28"/>
        </w:rPr>
        <w:t>; k</w:t>
      </w:r>
      <w:r w:rsidR="00EE4068" w:rsidRPr="00EE4068">
        <w:rPr>
          <w:sz w:val="28"/>
          <w:szCs w:val="28"/>
        </w:rPr>
        <w:t xml:space="preserve">inh phí đã thực hiện </w:t>
      </w:r>
      <w:r w:rsidR="00EE4068" w:rsidRPr="00EE4068">
        <w:rPr>
          <w:b/>
          <w:bCs/>
          <w:sz w:val="28"/>
          <w:szCs w:val="28"/>
        </w:rPr>
        <w:t xml:space="preserve">153.548.472.000 </w:t>
      </w:r>
      <w:r w:rsidR="00EE4068" w:rsidRPr="00EE4068">
        <w:rPr>
          <w:sz w:val="28"/>
          <w:szCs w:val="28"/>
        </w:rPr>
        <w:t>đồng</w:t>
      </w:r>
      <w:r w:rsidR="00EE4068">
        <w:rPr>
          <w:sz w:val="28"/>
          <w:szCs w:val="28"/>
        </w:rPr>
        <w:t xml:space="preserve">; </w:t>
      </w:r>
      <w:r w:rsidR="00951EB4" w:rsidRPr="00EE4068">
        <w:rPr>
          <w:sz w:val="28"/>
          <w:szCs w:val="28"/>
        </w:rPr>
        <w:t xml:space="preserve">đến thời điểm hiện tại đạt </w:t>
      </w:r>
      <w:r w:rsidR="00951EB4" w:rsidRPr="00EE4068">
        <w:rPr>
          <w:bCs/>
          <w:sz w:val="28"/>
          <w:szCs w:val="28"/>
        </w:rPr>
        <w:t xml:space="preserve">trên </w:t>
      </w:r>
      <w:r w:rsidR="00951EB4" w:rsidRPr="00EE4068">
        <w:rPr>
          <w:b/>
          <w:sz w:val="28"/>
          <w:szCs w:val="28"/>
        </w:rPr>
        <w:t>90%</w:t>
      </w:r>
      <w:r w:rsidR="00951EB4" w:rsidRPr="00EE4068">
        <w:rPr>
          <w:bCs/>
          <w:sz w:val="28"/>
          <w:szCs w:val="28"/>
        </w:rPr>
        <w:t xml:space="preserve"> </w:t>
      </w:r>
      <w:r w:rsidR="00951EB4" w:rsidRPr="00EE4068">
        <w:rPr>
          <w:sz w:val="28"/>
          <w:szCs w:val="28"/>
        </w:rPr>
        <w:t xml:space="preserve">kế hoạch, hoàn thành giải ngân </w:t>
      </w:r>
      <w:r w:rsidR="00951EB4" w:rsidRPr="00EE4068">
        <w:rPr>
          <w:b/>
          <w:sz w:val="28"/>
          <w:szCs w:val="28"/>
        </w:rPr>
        <w:t>98,42 %</w:t>
      </w:r>
      <w:r w:rsidR="00951EB4" w:rsidRPr="00EE4068">
        <w:rPr>
          <w:sz w:val="28"/>
          <w:szCs w:val="28"/>
        </w:rPr>
        <w:t xml:space="preserve"> vốn được giao</w:t>
      </w:r>
      <w:r w:rsidR="00AC6CDC">
        <w:rPr>
          <w:rStyle w:val="FootnoteReference"/>
          <w:sz w:val="28"/>
          <w:szCs w:val="28"/>
        </w:rPr>
        <w:footnoteReference w:id="3"/>
      </w:r>
      <w:r w:rsidR="00951EB4">
        <w:rPr>
          <w:sz w:val="28"/>
          <w:szCs w:val="28"/>
        </w:rPr>
        <w:t xml:space="preserve">; </w:t>
      </w:r>
      <w:r w:rsidR="00EE4068">
        <w:rPr>
          <w:sz w:val="28"/>
          <w:szCs w:val="28"/>
        </w:rPr>
        <w:t>cụ thể:</w:t>
      </w:r>
    </w:p>
    <w:p w14:paraId="5428E8DF" w14:textId="77777777" w:rsidR="003450BC" w:rsidRPr="003450BC" w:rsidRDefault="003450BC" w:rsidP="00AC6CDC">
      <w:pPr>
        <w:rPr>
          <w:sz w:val="6"/>
          <w:szCs w:val="6"/>
        </w:rPr>
      </w:pPr>
    </w:p>
    <w:tbl>
      <w:tblPr>
        <w:tblW w:w="5000" w:type="pct"/>
        <w:tblLook w:val="04A0" w:firstRow="1" w:lastRow="0" w:firstColumn="1" w:lastColumn="0" w:noHBand="0" w:noVBand="1"/>
      </w:tblPr>
      <w:tblGrid>
        <w:gridCol w:w="676"/>
        <w:gridCol w:w="2694"/>
        <w:gridCol w:w="1360"/>
        <w:gridCol w:w="1965"/>
        <w:gridCol w:w="1965"/>
        <w:gridCol w:w="798"/>
      </w:tblGrid>
      <w:tr w:rsidR="00951EB4" w:rsidRPr="00951EB4" w14:paraId="76C100D2" w14:textId="77777777" w:rsidTr="003450BC">
        <w:trPr>
          <w:trHeight w:val="1565"/>
        </w:trPr>
        <w:tc>
          <w:tcPr>
            <w:tcW w:w="35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DA0C20B" w14:textId="77777777" w:rsidR="00951EB4" w:rsidRPr="00951EB4" w:rsidRDefault="00951EB4" w:rsidP="00222594">
            <w:pPr>
              <w:jc w:val="center"/>
              <w:rPr>
                <w:b/>
                <w:bCs/>
                <w:sz w:val="24"/>
                <w:szCs w:val="24"/>
              </w:rPr>
            </w:pPr>
            <w:r w:rsidRPr="00951EB4">
              <w:rPr>
                <w:b/>
                <w:bCs/>
                <w:sz w:val="24"/>
                <w:szCs w:val="24"/>
              </w:rPr>
              <w:t>STT</w:t>
            </w:r>
          </w:p>
        </w:tc>
        <w:tc>
          <w:tcPr>
            <w:tcW w:w="1424" w:type="pct"/>
            <w:tcBorders>
              <w:top w:val="single" w:sz="4" w:space="0" w:color="auto"/>
              <w:left w:val="nil"/>
              <w:bottom w:val="single" w:sz="4" w:space="0" w:color="auto"/>
              <w:right w:val="single" w:sz="4" w:space="0" w:color="auto"/>
            </w:tcBorders>
            <w:shd w:val="clear" w:color="000000" w:fill="FFFFFF"/>
            <w:vAlign w:val="center"/>
            <w:hideMark/>
          </w:tcPr>
          <w:p w14:paraId="1B41291E" w14:textId="77777777" w:rsidR="00951EB4" w:rsidRPr="00951EB4" w:rsidRDefault="00951EB4" w:rsidP="00222594">
            <w:pPr>
              <w:jc w:val="center"/>
              <w:rPr>
                <w:b/>
                <w:bCs/>
                <w:sz w:val="24"/>
                <w:szCs w:val="24"/>
              </w:rPr>
            </w:pPr>
            <w:r w:rsidRPr="00951EB4">
              <w:rPr>
                <w:b/>
                <w:bCs/>
                <w:sz w:val="24"/>
                <w:szCs w:val="24"/>
              </w:rPr>
              <w:t>Diễn giải</w:t>
            </w:r>
          </w:p>
        </w:tc>
        <w:tc>
          <w:tcPr>
            <w:tcW w:w="719" w:type="pct"/>
            <w:tcBorders>
              <w:top w:val="single" w:sz="4" w:space="0" w:color="auto"/>
              <w:left w:val="nil"/>
              <w:bottom w:val="single" w:sz="4" w:space="0" w:color="auto"/>
              <w:right w:val="single" w:sz="4" w:space="0" w:color="auto"/>
            </w:tcBorders>
            <w:shd w:val="clear" w:color="000000" w:fill="FFFFFF"/>
            <w:vAlign w:val="center"/>
            <w:hideMark/>
          </w:tcPr>
          <w:p w14:paraId="2DD326F6" w14:textId="1B48922B" w:rsidR="00951EB4" w:rsidRPr="00951EB4" w:rsidRDefault="00951EB4" w:rsidP="00222594">
            <w:pPr>
              <w:jc w:val="center"/>
              <w:rPr>
                <w:b/>
                <w:bCs/>
                <w:sz w:val="24"/>
                <w:szCs w:val="24"/>
              </w:rPr>
            </w:pPr>
            <w:r w:rsidRPr="00951EB4">
              <w:rPr>
                <w:b/>
                <w:bCs/>
                <w:sz w:val="24"/>
                <w:szCs w:val="24"/>
              </w:rPr>
              <w:t>Tổng số</w:t>
            </w:r>
            <w:r>
              <w:rPr>
                <w:b/>
                <w:bCs/>
                <w:sz w:val="24"/>
                <w:szCs w:val="24"/>
              </w:rPr>
              <w:t xml:space="preserve"> lượt</w:t>
            </w:r>
            <w:r w:rsidRPr="00951EB4">
              <w:rPr>
                <w:b/>
                <w:bCs/>
                <w:sz w:val="24"/>
                <w:szCs w:val="24"/>
              </w:rPr>
              <w:t xml:space="preserve"> học sinh</w:t>
            </w:r>
            <w:r>
              <w:rPr>
                <w:b/>
                <w:bCs/>
                <w:sz w:val="24"/>
                <w:szCs w:val="24"/>
              </w:rPr>
              <w:t xml:space="preserve"> thực hiện 03 năm</w:t>
            </w:r>
          </w:p>
        </w:tc>
        <w:tc>
          <w:tcPr>
            <w:tcW w:w="1039" w:type="pct"/>
            <w:tcBorders>
              <w:top w:val="single" w:sz="4" w:space="0" w:color="auto"/>
              <w:left w:val="nil"/>
              <w:bottom w:val="single" w:sz="4" w:space="0" w:color="auto"/>
              <w:right w:val="single" w:sz="4" w:space="0" w:color="auto"/>
            </w:tcBorders>
            <w:shd w:val="clear" w:color="000000" w:fill="FFFFFF"/>
            <w:vAlign w:val="center"/>
            <w:hideMark/>
          </w:tcPr>
          <w:p w14:paraId="15F2D153" w14:textId="77777777" w:rsidR="00951EB4" w:rsidRDefault="00951EB4" w:rsidP="00222594">
            <w:pPr>
              <w:jc w:val="center"/>
              <w:rPr>
                <w:b/>
                <w:bCs/>
                <w:sz w:val="24"/>
                <w:szCs w:val="24"/>
              </w:rPr>
            </w:pPr>
            <w:r w:rsidRPr="00951EB4">
              <w:rPr>
                <w:b/>
                <w:bCs/>
                <w:sz w:val="24"/>
                <w:szCs w:val="24"/>
              </w:rPr>
              <w:t xml:space="preserve">Kinh phí </w:t>
            </w:r>
          </w:p>
          <w:p w14:paraId="637A309C" w14:textId="77777777" w:rsidR="00951EB4" w:rsidRDefault="00951EB4" w:rsidP="00222594">
            <w:pPr>
              <w:jc w:val="center"/>
              <w:rPr>
                <w:b/>
                <w:bCs/>
                <w:sz w:val="24"/>
                <w:szCs w:val="24"/>
              </w:rPr>
            </w:pPr>
            <w:r w:rsidRPr="00951EB4">
              <w:rPr>
                <w:b/>
                <w:bCs/>
                <w:sz w:val="24"/>
                <w:szCs w:val="24"/>
              </w:rPr>
              <w:t>được giao</w:t>
            </w:r>
          </w:p>
          <w:p w14:paraId="188A74A6" w14:textId="61A7B17A" w:rsidR="00F93F0D" w:rsidRPr="00951EB4" w:rsidRDefault="00F93F0D" w:rsidP="00222594">
            <w:pPr>
              <w:jc w:val="center"/>
              <w:rPr>
                <w:b/>
                <w:bCs/>
                <w:sz w:val="24"/>
                <w:szCs w:val="24"/>
              </w:rPr>
            </w:pPr>
            <w:r w:rsidRPr="0062316A">
              <w:rPr>
                <w:b/>
                <w:bCs/>
                <w:i/>
                <w:iCs/>
                <w:sz w:val="24"/>
                <w:szCs w:val="24"/>
              </w:rPr>
              <w:t>(đồng)</w:t>
            </w:r>
          </w:p>
        </w:tc>
        <w:tc>
          <w:tcPr>
            <w:tcW w:w="1039" w:type="pct"/>
            <w:tcBorders>
              <w:top w:val="single" w:sz="4" w:space="0" w:color="auto"/>
              <w:left w:val="nil"/>
              <w:bottom w:val="single" w:sz="4" w:space="0" w:color="auto"/>
              <w:right w:val="single" w:sz="4" w:space="0" w:color="auto"/>
            </w:tcBorders>
            <w:shd w:val="clear" w:color="000000" w:fill="FFFFFF"/>
            <w:vAlign w:val="center"/>
            <w:hideMark/>
          </w:tcPr>
          <w:p w14:paraId="1D82C121" w14:textId="77777777" w:rsidR="00951EB4" w:rsidRDefault="00951EB4" w:rsidP="00222594">
            <w:pPr>
              <w:jc w:val="center"/>
              <w:rPr>
                <w:b/>
                <w:bCs/>
                <w:sz w:val="24"/>
                <w:szCs w:val="24"/>
              </w:rPr>
            </w:pPr>
            <w:r w:rsidRPr="00951EB4">
              <w:rPr>
                <w:b/>
                <w:bCs/>
                <w:sz w:val="24"/>
                <w:szCs w:val="24"/>
              </w:rPr>
              <w:t xml:space="preserve">Kinh phí </w:t>
            </w:r>
          </w:p>
          <w:p w14:paraId="21AD9C90" w14:textId="77777777" w:rsidR="00951EB4" w:rsidRDefault="00951EB4" w:rsidP="00222594">
            <w:pPr>
              <w:jc w:val="center"/>
              <w:rPr>
                <w:b/>
                <w:bCs/>
                <w:sz w:val="24"/>
                <w:szCs w:val="24"/>
              </w:rPr>
            </w:pPr>
            <w:r w:rsidRPr="00951EB4">
              <w:rPr>
                <w:b/>
                <w:bCs/>
                <w:sz w:val="24"/>
                <w:szCs w:val="24"/>
              </w:rPr>
              <w:t>thực hiện</w:t>
            </w:r>
          </w:p>
          <w:p w14:paraId="12A9D083" w14:textId="1C5C0B2B" w:rsidR="00F93F0D" w:rsidRPr="00951EB4" w:rsidRDefault="00F93F0D" w:rsidP="00222594">
            <w:pPr>
              <w:jc w:val="center"/>
              <w:rPr>
                <w:b/>
                <w:bCs/>
                <w:sz w:val="24"/>
                <w:szCs w:val="24"/>
              </w:rPr>
            </w:pPr>
            <w:r w:rsidRPr="0062316A">
              <w:rPr>
                <w:b/>
                <w:bCs/>
                <w:i/>
                <w:iCs/>
                <w:sz w:val="24"/>
                <w:szCs w:val="24"/>
              </w:rPr>
              <w:t>(đồng)</w:t>
            </w:r>
          </w:p>
        </w:tc>
        <w:tc>
          <w:tcPr>
            <w:tcW w:w="422" w:type="pct"/>
            <w:tcBorders>
              <w:top w:val="single" w:sz="4" w:space="0" w:color="auto"/>
              <w:left w:val="nil"/>
              <w:bottom w:val="single" w:sz="4" w:space="0" w:color="auto"/>
              <w:right w:val="single" w:sz="4" w:space="0" w:color="auto"/>
            </w:tcBorders>
            <w:shd w:val="clear" w:color="000000" w:fill="FFFFFF"/>
            <w:vAlign w:val="center"/>
            <w:hideMark/>
          </w:tcPr>
          <w:p w14:paraId="17B0DAA7" w14:textId="77777777" w:rsidR="00951EB4" w:rsidRPr="00951EB4" w:rsidRDefault="00951EB4" w:rsidP="00222594">
            <w:pPr>
              <w:jc w:val="center"/>
              <w:rPr>
                <w:b/>
                <w:bCs/>
                <w:sz w:val="24"/>
                <w:szCs w:val="24"/>
              </w:rPr>
            </w:pPr>
            <w:r w:rsidRPr="00951EB4">
              <w:rPr>
                <w:b/>
                <w:bCs/>
                <w:sz w:val="24"/>
                <w:szCs w:val="24"/>
              </w:rPr>
              <w:t>Ghi chú</w:t>
            </w:r>
          </w:p>
        </w:tc>
      </w:tr>
      <w:tr w:rsidR="00951EB4" w:rsidRPr="00951EB4" w14:paraId="1DD5EC1C" w14:textId="77777777" w:rsidTr="003450BC">
        <w:trPr>
          <w:trHeight w:val="695"/>
        </w:trPr>
        <w:tc>
          <w:tcPr>
            <w:tcW w:w="357" w:type="pct"/>
            <w:tcBorders>
              <w:top w:val="nil"/>
              <w:left w:val="single" w:sz="4" w:space="0" w:color="auto"/>
              <w:bottom w:val="single" w:sz="4" w:space="0" w:color="auto"/>
              <w:right w:val="single" w:sz="4" w:space="0" w:color="auto"/>
            </w:tcBorders>
            <w:noWrap/>
            <w:vAlign w:val="center"/>
            <w:hideMark/>
          </w:tcPr>
          <w:p w14:paraId="6549756B" w14:textId="77777777" w:rsidR="00951EB4" w:rsidRPr="00951EB4" w:rsidRDefault="00951EB4" w:rsidP="00222594">
            <w:pPr>
              <w:jc w:val="center"/>
              <w:rPr>
                <w:sz w:val="24"/>
                <w:szCs w:val="24"/>
              </w:rPr>
            </w:pPr>
            <w:r w:rsidRPr="00951EB4">
              <w:rPr>
                <w:sz w:val="24"/>
                <w:szCs w:val="24"/>
              </w:rPr>
              <w:t>1</w:t>
            </w:r>
          </w:p>
        </w:tc>
        <w:tc>
          <w:tcPr>
            <w:tcW w:w="1424" w:type="pct"/>
            <w:tcBorders>
              <w:top w:val="nil"/>
              <w:left w:val="nil"/>
              <w:bottom w:val="single" w:sz="4" w:space="0" w:color="auto"/>
              <w:right w:val="single" w:sz="4" w:space="0" w:color="auto"/>
            </w:tcBorders>
            <w:vAlign w:val="center"/>
            <w:hideMark/>
          </w:tcPr>
          <w:p w14:paraId="4E2A70E6" w14:textId="77777777" w:rsidR="00951EB4" w:rsidRPr="00951EB4" w:rsidRDefault="00951EB4" w:rsidP="00222594">
            <w:pPr>
              <w:jc w:val="left"/>
              <w:rPr>
                <w:sz w:val="24"/>
                <w:szCs w:val="24"/>
              </w:rPr>
            </w:pPr>
            <w:r w:rsidRPr="00951EB4">
              <w:rPr>
                <w:sz w:val="24"/>
                <w:szCs w:val="24"/>
              </w:rPr>
              <w:t>Học sinh DTTS đang học mẫu giáo, mầm non</w:t>
            </w:r>
          </w:p>
        </w:tc>
        <w:tc>
          <w:tcPr>
            <w:tcW w:w="719" w:type="pct"/>
            <w:tcBorders>
              <w:top w:val="nil"/>
              <w:left w:val="nil"/>
              <w:bottom w:val="single" w:sz="4" w:space="0" w:color="auto"/>
              <w:right w:val="single" w:sz="4" w:space="0" w:color="auto"/>
            </w:tcBorders>
            <w:noWrap/>
            <w:vAlign w:val="center"/>
            <w:hideMark/>
          </w:tcPr>
          <w:p w14:paraId="4D39F807" w14:textId="0ECDA811" w:rsidR="00951EB4" w:rsidRPr="00951EB4" w:rsidRDefault="00A179D6" w:rsidP="00C72429">
            <w:pPr>
              <w:jc w:val="center"/>
              <w:rPr>
                <w:sz w:val="24"/>
                <w:szCs w:val="24"/>
              </w:rPr>
            </w:pPr>
            <w:r>
              <w:rPr>
                <w:sz w:val="24"/>
                <w:szCs w:val="24"/>
              </w:rPr>
              <w:t>12.886</w:t>
            </w:r>
          </w:p>
        </w:tc>
        <w:tc>
          <w:tcPr>
            <w:tcW w:w="1039" w:type="pct"/>
            <w:tcBorders>
              <w:top w:val="nil"/>
              <w:left w:val="nil"/>
              <w:bottom w:val="single" w:sz="4" w:space="0" w:color="auto"/>
              <w:right w:val="single" w:sz="4" w:space="0" w:color="auto"/>
            </w:tcBorders>
            <w:noWrap/>
            <w:vAlign w:val="center"/>
            <w:hideMark/>
          </w:tcPr>
          <w:p w14:paraId="43ED0187" w14:textId="77777777" w:rsidR="00951EB4" w:rsidRPr="00951EB4" w:rsidRDefault="00951EB4" w:rsidP="00C72429">
            <w:pPr>
              <w:jc w:val="center"/>
              <w:rPr>
                <w:sz w:val="24"/>
                <w:szCs w:val="24"/>
              </w:rPr>
            </w:pPr>
            <w:r w:rsidRPr="00951EB4">
              <w:rPr>
                <w:sz w:val="24"/>
                <w:szCs w:val="24"/>
              </w:rPr>
              <w:t>20.618.520.000</w:t>
            </w:r>
          </w:p>
        </w:tc>
        <w:tc>
          <w:tcPr>
            <w:tcW w:w="1039" w:type="pct"/>
            <w:tcBorders>
              <w:top w:val="nil"/>
              <w:left w:val="nil"/>
              <w:bottom w:val="single" w:sz="4" w:space="0" w:color="auto"/>
              <w:right w:val="single" w:sz="4" w:space="0" w:color="auto"/>
            </w:tcBorders>
            <w:noWrap/>
            <w:vAlign w:val="center"/>
            <w:hideMark/>
          </w:tcPr>
          <w:p w14:paraId="766081D7" w14:textId="77777777" w:rsidR="00951EB4" w:rsidRPr="00951EB4" w:rsidRDefault="00951EB4" w:rsidP="00C72429">
            <w:pPr>
              <w:jc w:val="center"/>
              <w:rPr>
                <w:sz w:val="24"/>
                <w:szCs w:val="24"/>
              </w:rPr>
            </w:pPr>
            <w:r w:rsidRPr="00951EB4">
              <w:rPr>
                <w:sz w:val="24"/>
                <w:szCs w:val="24"/>
              </w:rPr>
              <w:t>18.157.080.000</w:t>
            </w:r>
          </w:p>
        </w:tc>
        <w:tc>
          <w:tcPr>
            <w:tcW w:w="422" w:type="pct"/>
            <w:tcBorders>
              <w:top w:val="nil"/>
              <w:left w:val="nil"/>
              <w:bottom w:val="single" w:sz="4" w:space="0" w:color="auto"/>
              <w:right w:val="single" w:sz="4" w:space="0" w:color="auto"/>
            </w:tcBorders>
            <w:shd w:val="clear" w:color="000000" w:fill="FFFFFF"/>
            <w:noWrap/>
            <w:vAlign w:val="center"/>
            <w:hideMark/>
          </w:tcPr>
          <w:p w14:paraId="6F620139" w14:textId="77777777" w:rsidR="00951EB4" w:rsidRPr="00951EB4" w:rsidRDefault="00951EB4" w:rsidP="00222594">
            <w:pPr>
              <w:jc w:val="left"/>
              <w:rPr>
                <w:b/>
                <w:bCs/>
                <w:i/>
                <w:iCs/>
                <w:sz w:val="24"/>
                <w:szCs w:val="24"/>
              </w:rPr>
            </w:pPr>
            <w:r w:rsidRPr="00951EB4">
              <w:rPr>
                <w:b/>
                <w:bCs/>
                <w:i/>
                <w:iCs/>
                <w:sz w:val="24"/>
                <w:szCs w:val="24"/>
              </w:rPr>
              <w:t> </w:t>
            </w:r>
          </w:p>
        </w:tc>
      </w:tr>
      <w:tr w:rsidR="00951EB4" w:rsidRPr="00951EB4" w14:paraId="7B0FAE5D" w14:textId="77777777" w:rsidTr="003450BC">
        <w:trPr>
          <w:trHeight w:val="974"/>
        </w:trPr>
        <w:tc>
          <w:tcPr>
            <w:tcW w:w="357" w:type="pct"/>
            <w:tcBorders>
              <w:top w:val="nil"/>
              <w:left w:val="single" w:sz="4" w:space="0" w:color="auto"/>
              <w:bottom w:val="single" w:sz="4" w:space="0" w:color="auto"/>
              <w:right w:val="single" w:sz="4" w:space="0" w:color="auto"/>
            </w:tcBorders>
            <w:noWrap/>
            <w:vAlign w:val="center"/>
            <w:hideMark/>
          </w:tcPr>
          <w:p w14:paraId="32CFA026" w14:textId="77777777" w:rsidR="00951EB4" w:rsidRPr="00951EB4" w:rsidRDefault="00951EB4" w:rsidP="00222594">
            <w:pPr>
              <w:jc w:val="center"/>
              <w:rPr>
                <w:sz w:val="24"/>
                <w:szCs w:val="24"/>
              </w:rPr>
            </w:pPr>
            <w:r w:rsidRPr="00951EB4">
              <w:rPr>
                <w:sz w:val="24"/>
                <w:szCs w:val="24"/>
              </w:rPr>
              <w:t>2</w:t>
            </w:r>
          </w:p>
        </w:tc>
        <w:tc>
          <w:tcPr>
            <w:tcW w:w="1424" w:type="pct"/>
            <w:tcBorders>
              <w:top w:val="nil"/>
              <w:left w:val="nil"/>
              <w:bottom w:val="single" w:sz="4" w:space="0" w:color="auto"/>
              <w:right w:val="single" w:sz="4" w:space="0" w:color="auto"/>
            </w:tcBorders>
            <w:vAlign w:val="center"/>
            <w:hideMark/>
          </w:tcPr>
          <w:p w14:paraId="623FB190" w14:textId="67697871" w:rsidR="00951EB4" w:rsidRPr="00951EB4" w:rsidRDefault="00951EB4" w:rsidP="00222594">
            <w:pPr>
              <w:jc w:val="left"/>
              <w:rPr>
                <w:sz w:val="24"/>
                <w:szCs w:val="24"/>
              </w:rPr>
            </w:pPr>
            <w:r w:rsidRPr="00951EB4">
              <w:rPr>
                <w:sz w:val="24"/>
                <w:szCs w:val="24"/>
              </w:rPr>
              <w:t xml:space="preserve">Học sinh DTTS </w:t>
            </w:r>
            <w:r w:rsidR="00A179D6">
              <w:rPr>
                <w:sz w:val="24"/>
                <w:szCs w:val="24"/>
              </w:rPr>
              <w:t xml:space="preserve">đang </w:t>
            </w:r>
            <w:r w:rsidRPr="00951EB4">
              <w:rPr>
                <w:sz w:val="24"/>
                <w:szCs w:val="24"/>
              </w:rPr>
              <w:t xml:space="preserve">học </w:t>
            </w:r>
            <w:r w:rsidR="00A179D6">
              <w:rPr>
                <w:sz w:val="24"/>
                <w:szCs w:val="24"/>
              </w:rPr>
              <w:t>bán</w:t>
            </w:r>
            <w:r w:rsidRPr="00951EB4">
              <w:rPr>
                <w:sz w:val="24"/>
                <w:szCs w:val="24"/>
              </w:rPr>
              <w:t xml:space="preserve"> trú tại các trường phổ thông dân tộc </w:t>
            </w:r>
            <w:r w:rsidR="00A179D6">
              <w:rPr>
                <w:sz w:val="24"/>
                <w:szCs w:val="24"/>
              </w:rPr>
              <w:t>bán</w:t>
            </w:r>
            <w:r w:rsidRPr="00951EB4">
              <w:rPr>
                <w:sz w:val="24"/>
                <w:szCs w:val="24"/>
              </w:rPr>
              <w:t xml:space="preserve"> trú</w:t>
            </w:r>
          </w:p>
        </w:tc>
        <w:tc>
          <w:tcPr>
            <w:tcW w:w="719" w:type="pct"/>
            <w:tcBorders>
              <w:top w:val="nil"/>
              <w:left w:val="nil"/>
              <w:bottom w:val="single" w:sz="4" w:space="0" w:color="auto"/>
              <w:right w:val="single" w:sz="4" w:space="0" w:color="auto"/>
            </w:tcBorders>
            <w:noWrap/>
            <w:vAlign w:val="center"/>
            <w:hideMark/>
          </w:tcPr>
          <w:p w14:paraId="408BC066" w14:textId="6C6E60B0" w:rsidR="00951EB4" w:rsidRPr="00951EB4" w:rsidRDefault="00A179D6" w:rsidP="00C72429">
            <w:pPr>
              <w:jc w:val="center"/>
              <w:rPr>
                <w:sz w:val="24"/>
                <w:szCs w:val="24"/>
              </w:rPr>
            </w:pPr>
            <w:r>
              <w:rPr>
                <w:sz w:val="24"/>
                <w:szCs w:val="24"/>
              </w:rPr>
              <w:t>32.035</w:t>
            </w:r>
          </w:p>
        </w:tc>
        <w:tc>
          <w:tcPr>
            <w:tcW w:w="1039" w:type="pct"/>
            <w:tcBorders>
              <w:top w:val="nil"/>
              <w:left w:val="nil"/>
              <w:bottom w:val="single" w:sz="4" w:space="0" w:color="auto"/>
              <w:right w:val="single" w:sz="4" w:space="0" w:color="auto"/>
            </w:tcBorders>
            <w:noWrap/>
            <w:vAlign w:val="center"/>
            <w:hideMark/>
          </w:tcPr>
          <w:p w14:paraId="4C60CFC9" w14:textId="77777777" w:rsidR="00951EB4" w:rsidRPr="00951EB4" w:rsidRDefault="00951EB4" w:rsidP="00C72429">
            <w:pPr>
              <w:jc w:val="center"/>
              <w:rPr>
                <w:sz w:val="24"/>
                <w:szCs w:val="24"/>
              </w:rPr>
            </w:pPr>
            <w:r w:rsidRPr="00951EB4">
              <w:rPr>
                <w:sz w:val="24"/>
                <w:szCs w:val="24"/>
              </w:rPr>
              <w:t>51.257.448.000</w:t>
            </w:r>
          </w:p>
        </w:tc>
        <w:tc>
          <w:tcPr>
            <w:tcW w:w="1039" w:type="pct"/>
            <w:tcBorders>
              <w:top w:val="nil"/>
              <w:left w:val="nil"/>
              <w:bottom w:val="single" w:sz="4" w:space="0" w:color="auto"/>
              <w:right w:val="single" w:sz="4" w:space="0" w:color="auto"/>
            </w:tcBorders>
            <w:noWrap/>
            <w:vAlign w:val="center"/>
            <w:hideMark/>
          </w:tcPr>
          <w:p w14:paraId="39103DD8" w14:textId="77777777" w:rsidR="00951EB4" w:rsidRPr="00951EB4" w:rsidRDefault="00951EB4" w:rsidP="00C72429">
            <w:pPr>
              <w:jc w:val="center"/>
              <w:rPr>
                <w:sz w:val="24"/>
                <w:szCs w:val="24"/>
              </w:rPr>
            </w:pPr>
            <w:r w:rsidRPr="00951EB4">
              <w:rPr>
                <w:sz w:val="24"/>
                <w:szCs w:val="24"/>
              </w:rPr>
              <w:t>51.257.448.000</w:t>
            </w:r>
          </w:p>
        </w:tc>
        <w:tc>
          <w:tcPr>
            <w:tcW w:w="422" w:type="pct"/>
            <w:tcBorders>
              <w:top w:val="nil"/>
              <w:left w:val="nil"/>
              <w:bottom w:val="single" w:sz="4" w:space="0" w:color="auto"/>
              <w:right w:val="single" w:sz="4" w:space="0" w:color="auto"/>
            </w:tcBorders>
            <w:shd w:val="clear" w:color="000000" w:fill="FFFFFF"/>
            <w:noWrap/>
            <w:vAlign w:val="center"/>
            <w:hideMark/>
          </w:tcPr>
          <w:p w14:paraId="3F21498E" w14:textId="77777777" w:rsidR="00951EB4" w:rsidRPr="00951EB4" w:rsidRDefault="00951EB4" w:rsidP="00222594">
            <w:pPr>
              <w:jc w:val="left"/>
              <w:rPr>
                <w:b/>
                <w:bCs/>
                <w:i/>
                <w:iCs/>
                <w:sz w:val="24"/>
                <w:szCs w:val="24"/>
              </w:rPr>
            </w:pPr>
            <w:r w:rsidRPr="00951EB4">
              <w:rPr>
                <w:b/>
                <w:bCs/>
                <w:i/>
                <w:iCs/>
                <w:sz w:val="24"/>
                <w:szCs w:val="24"/>
              </w:rPr>
              <w:t> </w:t>
            </w:r>
          </w:p>
        </w:tc>
      </w:tr>
      <w:tr w:rsidR="00951EB4" w:rsidRPr="00951EB4" w14:paraId="0D2AB19B" w14:textId="77777777" w:rsidTr="003450BC">
        <w:trPr>
          <w:trHeight w:val="989"/>
        </w:trPr>
        <w:tc>
          <w:tcPr>
            <w:tcW w:w="357" w:type="pct"/>
            <w:tcBorders>
              <w:top w:val="nil"/>
              <w:left w:val="single" w:sz="4" w:space="0" w:color="auto"/>
              <w:bottom w:val="single" w:sz="4" w:space="0" w:color="auto"/>
              <w:right w:val="single" w:sz="4" w:space="0" w:color="auto"/>
            </w:tcBorders>
            <w:noWrap/>
            <w:vAlign w:val="center"/>
            <w:hideMark/>
          </w:tcPr>
          <w:p w14:paraId="23A12790" w14:textId="77777777" w:rsidR="00951EB4" w:rsidRPr="00951EB4" w:rsidRDefault="00951EB4" w:rsidP="00222594">
            <w:pPr>
              <w:jc w:val="center"/>
              <w:rPr>
                <w:sz w:val="24"/>
                <w:szCs w:val="24"/>
              </w:rPr>
            </w:pPr>
            <w:r w:rsidRPr="00951EB4">
              <w:rPr>
                <w:sz w:val="24"/>
                <w:szCs w:val="24"/>
              </w:rPr>
              <w:t>3</w:t>
            </w:r>
          </w:p>
        </w:tc>
        <w:tc>
          <w:tcPr>
            <w:tcW w:w="1424" w:type="pct"/>
            <w:tcBorders>
              <w:top w:val="nil"/>
              <w:left w:val="nil"/>
              <w:bottom w:val="single" w:sz="4" w:space="0" w:color="auto"/>
              <w:right w:val="single" w:sz="4" w:space="0" w:color="auto"/>
            </w:tcBorders>
            <w:vAlign w:val="center"/>
            <w:hideMark/>
          </w:tcPr>
          <w:p w14:paraId="787789DD" w14:textId="4050E840" w:rsidR="00951EB4" w:rsidRPr="00951EB4" w:rsidRDefault="00A179D6" w:rsidP="00222594">
            <w:pPr>
              <w:jc w:val="left"/>
              <w:rPr>
                <w:sz w:val="24"/>
                <w:szCs w:val="24"/>
              </w:rPr>
            </w:pPr>
            <w:r w:rsidRPr="00951EB4">
              <w:rPr>
                <w:sz w:val="24"/>
                <w:szCs w:val="24"/>
              </w:rPr>
              <w:t xml:space="preserve">Học sinh DTTS </w:t>
            </w:r>
            <w:r>
              <w:rPr>
                <w:sz w:val="24"/>
                <w:szCs w:val="24"/>
              </w:rPr>
              <w:t xml:space="preserve">đang </w:t>
            </w:r>
            <w:r w:rsidRPr="00951EB4">
              <w:rPr>
                <w:sz w:val="24"/>
                <w:szCs w:val="24"/>
              </w:rPr>
              <w:t xml:space="preserve">học </w:t>
            </w:r>
            <w:r>
              <w:rPr>
                <w:sz w:val="24"/>
                <w:szCs w:val="24"/>
              </w:rPr>
              <w:t>bán</w:t>
            </w:r>
            <w:r w:rsidRPr="00951EB4">
              <w:rPr>
                <w:sz w:val="24"/>
                <w:szCs w:val="24"/>
              </w:rPr>
              <w:t xml:space="preserve"> trú tại các trường phổ thông dân tộc </w:t>
            </w:r>
            <w:r>
              <w:rPr>
                <w:sz w:val="24"/>
                <w:szCs w:val="24"/>
              </w:rPr>
              <w:t>nội</w:t>
            </w:r>
            <w:r w:rsidRPr="00951EB4">
              <w:rPr>
                <w:sz w:val="24"/>
                <w:szCs w:val="24"/>
              </w:rPr>
              <w:t xml:space="preserve"> trú</w:t>
            </w:r>
          </w:p>
        </w:tc>
        <w:tc>
          <w:tcPr>
            <w:tcW w:w="719" w:type="pct"/>
            <w:tcBorders>
              <w:top w:val="nil"/>
              <w:left w:val="nil"/>
              <w:bottom w:val="single" w:sz="4" w:space="0" w:color="auto"/>
              <w:right w:val="single" w:sz="4" w:space="0" w:color="auto"/>
            </w:tcBorders>
            <w:noWrap/>
            <w:vAlign w:val="center"/>
            <w:hideMark/>
          </w:tcPr>
          <w:p w14:paraId="1CF0D93A" w14:textId="302BD47F" w:rsidR="00951EB4" w:rsidRPr="00951EB4" w:rsidRDefault="00A179D6" w:rsidP="00C72429">
            <w:pPr>
              <w:jc w:val="center"/>
              <w:rPr>
                <w:sz w:val="24"/>
                <w:szCs w:val="24"/>
              </w:rPr>
            </w:pPr>
            <w:r>
              <w:rPr>
                <w:sz w:val="24"/>
                <w:szCs w:val="24"/>
              </w:rPr>
              <w:t>31.968</w:t>
            </w:r>
          </w:p>
        </w:tc>
        <w:tc>
          <w:tcPr>
            <w:tcW w:w="1039" w:type="pct"/>
            <w:tcBorders>
              <w:top w:val="nil"/>
              <w:left w:val="nil"/>
              <w:bottom w:val="single" w:sz="4" w:space="0" w:color="auto"/>
              <w:right w:val="single" w:sz="4" w:space="0" w:color="auto"/>
            </w:tcBorders>
            <w:noWrap/>
            <w:vAlign w:val="center"/>
            <w:hideMark/>
          </w:tcPr>
          <w:p w14:paraId="5ECA35F3" w14:textId="77777777" w:rsidR="00951EB4" w:rsidRPr="00951EB4" w:rsidRDefault="00951EB4" w:rsidP="00C72429">
            <w:pPr>
              <w:jc w:val="center"/>
              <w:rPr>
                <w:sz w:val="24"/>
                <w:szCs w:val="24"/>
              </w:rPr>
            </w:pPr>
            <w:r w:rsidRPr="00951EB4">
              <w:rPr>
                <w:sz w:val="24"/>
                <w:szCs w:val="24"/>
              </w:rPr>
              <w:t>51.149.136.000</w:t>
            </w:r>
          </w:p>
        </w:tc>
        <w:tc>
          <w:tcPr>
            <w:tcW w:w="1039" w:type="pct"/>
            <w:tcBorders>
              <w:top w:val="nil"/>
              <w:left w:val="nil"/>
              <w:bottom w:val="single" w:sz="4" w:space="0" w:color="auto"/>
              <w:right w:val="single" w:sz="4" w:space="0" w:color="auto"/>
            </w:tcBorders>
            <w:noWrap/>
            <w:vAlign w:val="center"/>
            <w:hideMark/>
          </w:tcPr>
          <w:p w14:paraId="0E8487BE" w14:textId="77777777" w:rsidR="00951EB4" w:rsidRPr="00951EB4" w:rsidRDefault="00951EB4" w:rsidP="00C72429">
            <w:pPr>
              <w:jc w:val="center"/>
              <w:rPr>
                <w:sz w:val="24"/>
                <w:szCs w:val="24"/>
              </w:rPr>
            </w:pPr>
            <w:r w:rsidRPr="00951EB4">
              <w:rPr>
                <w:sz w:val="24"/>
                <w:szCs w:val="24"/>
              </w:rPr>
              <w:t>51.149.136.000</w:t>
            </w:r>
          </w:p>
        </w:tc>
        <w:tc>
          <w:tcPr>
            <w:tcW w:w="422" w:type="pct"/>
            <w:tcBorders>
              <w:top w:val="nil"/>
              <w:left w:val="nil"/>
              <w:bottom w:val="single" w:sz="4" w:space="0" w:color="auto"/>
              <w:right w:val="single" w:sz="4" w:space="0" w:color="auto"/>
            </w:tcBorders>
            <w:shd w:val="clear" w:color="000000" w:fill="FFFFFF"/>
            <w:noWrap/>
            <w:vAlign w:val="center"/>
            <w:hideMark/>
          </w:tcPr>
          <w:p w14:paraId="0D583D0C" w14:textId="77777777" w:rsidR="00951EB4" w:rsidRPr="00951EB4" w:rsidRDefault="00951EB4" w:rsidP="00222594">
            <w:pPr>
              <w:jc w:val="left"/>
              <w:rPr>
                <w:b/>
                <w:bCs/>
                <w:i/>
                <w:iCs/>
                <w:sz w:val="24"/>
                <w:szCs w:val="24"/>
              </w:rPr>
            </w:pPr>
            <w:r w:rsidRPr="00951EB4">
              <w:rPr>
                <w:b/>
                <w:bCs/>
                <w:i/>
                <w:iCs/>
                <w:sz w:val="24"/>
                <w:szCs w:val="24"/>
              </w:rPr>
              <w:t> </w:t>
            </w:r>
          </w:p>
        </w:tc>
      </w:tr>
      <w:tr w:rsidR="00951EB4" w:rsidRPr="00951EB4" w14:paraId="17B418F7" w14:textId="77777777" w:rsidTr="00C72429">
        <w:trPr>
          <w:trHeight w:val="20"/>
        </w:trPr>
        <w:tc>
          <w:tcPr>
            <w:tcW w:w="357" w:type="pct"/>
            <w:tcBorders>
              <w:top w:val="nil"/>
              <w:left w:val="single" w:sz="4" w:space="0" w:color="auto"/>
              <w:bottom w:val="single" w:sz="4" w:space="0" w:color="auto"/>
              <w:right w:val="single" w:sz="4" w:space="0" w:color="auto"/>
            </w:tcBorders>
            <w:noWrap/>
            <w:vAlign w:val="center"/>
            <w:hideMark/>
          </w:tcPr>
          <w:p w14:paraId="39EC3C49" w14:textId="77777777" w:rsidR="00951EB4" w:rsidRPr="00951EB4" w:rsidRDefault="00951EB4" w:rsidP="00222594">
            <w:pPr>
              <w:jc w:val="center"/>
              <w:rPr>
                <w:sz w:val="24"/>
                <w:szCs w:val="24"/>
              </w:rPr>
            </w:pPr>
            <w:r w:rsidRPr="00951EB4">
              <w:rPr>
                <w:sz w:val="24"/>
                <w:szCs w:val="24"/>
              </w:rPr>
              <w:t>4</w:t>
            </w:r>
          </w:p>
        </w:tc>
        <w:tc>
          <w:tcPr>
            <w:tcW w:w="1424" w:type="pct"/>
            <w:tcBorders>
              <w:top w:val="nil"/>
              <w:left w:val="nil"/>
              <w:bottom w:val="single" w:sz="4" w:space="0" w:color="auto"/>
              <w:right w:val="single" w:sz="4" w:space="0" w:color="auto"/>
            </w:tcBorders>
            <w:vAlign w:val="center"/>
            <w:hideMark/>
          </w:tcPr>
          <w:p w14:paraId="36D1801B" w14:textId="77777777" w:rsidR="00951EB4" w:rsidRPr="00951EB4" w:rsidRDefault="00951EB4" w:rsidP="00222594">
            <w:pPr>
              <w:jc w:val="left"/>
              <w:rPr>
                <w:sz w:val="24"/>
                <w:szCs w:val="24"/>
              </w:rPr>
            </w:pPr>
            <w:r w:rsidRPr="00951EB4">
              <w:rPr>
                <w:sz w:val="24"/>
                <w:szCs w:val="24"/>
              </w:rPr>
              <w:t>Học sinh DTTS đang học tại các trường phổ thông tiểu học, trung học cơ sở, trung học phổ thông</w:t>
            </w:r>
          </w:p>
        </w:tc>
        <w:tc>
          <w:tcPr>
            <w:tcW w:w="719" w:type="pct"/>
            <w:tcBorders>
              <w:top w:val="nil"/>
              <w:left w:val="nil"/>
              <w:bottom w:val="single" w:sz="4" w:space="0" w:color="auto"/>
              <w:right w:val="single" w:sz="4" w:space="0" w:color="auto"/>
            </w:tcBorders>
            <w:noWrap/>
            <w:vAlign w:val="center"/>
            <w:hideMark/>
          </w:tcPr>
          <w:p w14:paraId="1E2C5F82" w14:textId="046FE268" w:rsidR="00951EB4" w:rsidRPr="00951EB4" w:rsidRDefault="003450BC" w:rsidP="00C72429">
            <w:pPr>
              <w:jc w:val="center"/>
              <w:rPr>
                <w:sz w:val="24"/>
                <w:szCs w:val="24"/>
              </w:rPr>
            </w:pPr>
            <w:r>
              <w:rPr>
                <w:sz w:val="24"/>
                <w:szCs w:val="24"/>
              </w:rPr>
              <w:t>22.759</w:t>
            </w:r>
          </w:p>
        </w:tc>
        <w:tc>
          <w:tcPr>
            <w:tcW w:w="1039" w:type="pct"/>
            <w:tcBorders>
              <w:top w:val="nil"/>
              <w:left w:val="nil"/>
              <w:bottom w:val="single" w:sz="4" w:space="0" w:color="auto"/>
              <w:right w:val="single" w:sz="4" w:space="0" w:color="auto"/>
            </w:tcBorders>
            <w:noWrap/>
            <w:vAlign w:val="center"/>
            <w:hideMark/>
          </w:tcPr>
          <w:p w14:paraId="2758AD95" w14:textId="77777777" w:rsidR="00951EB4" w:rsidRPr="00951EB4" w:rsidRDefault="00951EB4" w:rsidP="00C72429">
            <w:pPr>
              <w:jc w:val="center"/>
              <w:rPr>
                <w:sz w:val="24"/>
                <w:szCs w:val="24"/>
              </w:rPr>
            </w:pPr>
            <w:r w:rsidRPr="00951EB4">
              <w:rPr>
                <w:sz w:val="24"/>
                <w:szCs w:val="24"/>
              </w:rPr>
              <w:t>32.984.808.000</w:t>
            </w:r>
          </w:p>
        </w:tc>
        <w:tc>
          <w:tcPr>
            <w:tcW w:w="1039" w:type="pct"/>
            <w:tcBorders>
              <w:top w:val="nil"/>
              <w:left w:val="nil"/>
              <w:bottom w:val="single" w:sz="4" w:space="0" w:color="auto"/>
              <w:right w:val="single" w:sz="4" w:space="0" w:color="auto"/>
            </w:tcBorders>
            <w:noWrap/>
            <w:vAlign w:val="center"/>
            <w:hideMark/>
          </w:tcPr>
          <w:p w14:paraId="1007FF2E" w14:textId="77777777" w:rsidR="00951EB4" w:rsidRPr="00951EB4" w:rsidRDefault="00951EB4" w:rsidP="00C72429">
            <w:pPr>
              <w:jc w:val="center"/>
              <w:rPr>
                <w:sz w:val="24"/>
                <w:szCs w:val="24"/>
              </w:rPr>
            </w:pPr>
            <w:r w:rsidRPr="00951EB4">
              <w:rPr>
                <w:sz w:val="24"/>
                <w:szCs w:val="24"/>
              </w:rPr>
              <w:t>32.984.808.000</w:t>
            </w:r>
          </w:p>
        </w:tc>
        <w:tc>
          <w:tcPr>
            <w:tcW w:w="422" w:type="pct"/>
            <w:tcBorders>
              <w:top w:val="nil"/>
              <w:left w:val="nil"/>
              <w:bottom w:val="single" w:sz="4" w:space="0" w:color="auto"/>
              <w:right w:val="single" w:sz="4" w:space="0" w:color="auto"/>
            </w:tcBorders>
            <w:shd w:val="clear" w:color="000000" w:fill="FFFFFF"/>
            <w:noWrap/>
            <w:vAlign w:val="center"/>
            <w:hideMark/>
          </w:tcPr>
          <w:p w14:paraId="1DD53738" w14:textId="77777777" w:rsidR="00951EB4" w:rsidRPr="00951EB4" w:rsidRDefault="00951EB4" w:rsidP="00222594">
            <w:pPr>
              <w:jc w:val="left"/>
              <w:rPr>
                <w:b/>
                <w:bCs/>
                <w:i/>
                <w:iCs/>
                <w:sz w:val="24"/>
                <w:szCs w:val="24"/>
              </w:rPr>
            </w:pPr>
            <w:r w:rsidRPr="00951EB4">
              <w:rPr>
                <w:b/>
                <w:bCs/>
                <w:i/>
                <w:iCs/>
                <w:sz w:val="24"/>
                <w:szCs w:val="24"/>
              </w:rPr>
              <w:t> </w:t>
            </w:r>
          </w:p>
        </w:tc>
      </w:tr>
      <w:tr w:rsidR="00951EB4" w:rsidRPr="00951EB4" w14:paraId="5ABF5B9F" w14:textId="77777777" w:rsidTr="00A53A89">
        <w:trPr>
          <w:trHeight w:val="470"/>
        </w:trPr>
        <w:tc>
          <w:tcPr>
            <w:tcW w:w="1781" w:type="pct"/>
            <w:gridSpan w:val="2"/>
            <w:tcBorders>
              <w:top w:val="single" w:sz="4" w:space="0" w:color="auto"/>
              <w:left w:val="single" w:sz="4" w:space="0" w:color="auto"/>
              <w:bottom w:val="single" w:sz="4" w:space="0" w:color="auto"/>
              <w:right w:val="single" w:sz="4" w:space="0" w:color="000000"/>
            </w:tcBorders>
            <w:noWrap/>
            <w:vAlign w:val="center"/>
            <w:hideMark/>
          </w:tcPr>
          <w:p w14:paraId="732E895A" w14:textId="77777777" w:rsidR="00951EB4" w:rsidRPr="00951EB4" w:rsidRDefault="00951EB4" w:rsidP="00222594">
            <w:pPr>
              <w:jc w:val="center"/>
              <w:rPr>
                <w:b/>
                <w:bCs/>
                <w:sz w:val="24"/>
                <w:szCs w:val="24"/>
              </w:rPr>
            </w:pPr>
            <w:r w:rsidRPr="00951EB4">
              <w:rPr>
                <w:b/>
                <w:bCs/>
                <w:sz w:val="24"/>
                <w:szCs w:val="24"/>
              </w:rPr>
              <w:t>Tổng cộng:</w:t>
            </w:r>
          </w:p>
        </w:tc>
        <w:tc>
          <w:tcPr>
            <w:tcW w:w="719" w:type="pct"/>
            <w:tcBorders>
              <w:top w:val="nil"/>
              <w:left w:val="nil"/>
              <w:bottom w:val="single" w:sz="4" w:space="0" w:color="auto"/>
              <w:right w:val="single" w:sz="4" w:space="0" w:color="auto"/>
            </w:tcBorders>
            <w:shd w:val="clear" w:color="000000" w:fill="FFFFFF"/>
            <w:noWrap/>
            <w:vAlign w:val="center"/>
            <w:hideMark/>
          </w:tcPr>
          <w:p w14:paraId="5B5848CA" w14:textId="7B80B4B8" w:rsidR="00951EB4" w:rsidRPr="00951EB4" w:rsidRDefault="003450BC" w:rsidP="003450BC">
            <w:pPr>
              <w:jc w:val="center"/>
              <w:rPr>
                <w:b/>
                <w:bCs/>
                <w:sz w:val="24"/>
                <w:szCs w:val="24"/>
              </w:rPr>
            </w:pPr>
            <w:r>
              <w:rPr>
                <w:b/>
                <w:bCs/>
                <w:sz w:val="24"/>
                <w:szCs w:val="24"/>
              </w:rPr>
              <w:t>99.648</w:t>
            </w:r>
          </w:p>
        </w:tc>
        <w:tc>
          <w:tcPr>
            <w:tcW w:w="1039" w:type="pct"/>
            <w:tcBorders>
              <w:top w:val="nil"/>
              <w:left w:val="nil"/>
              <w:bottom w:val="single" w:sz="4" w:space="0" w:color="auto"/>
              <w:right w:val="single" w:sz="4" w:space="0" w:color="auto"/>
            </w:tcBorders>
            <w:shd w:val="clear" w:color="000000" w:fill="FFFFFF"/>
            <w:noWrap/>
            <w:vAlign w:val="center"/>
            <w:hideMark/>
          </w:tcPr>
          <w:p w14:paraId="64ED5A67" w14:textId="77777777" w:rsidR="00951EB4" w:rsidRPr="00951EB4" w:rsidRDefault="00951EB4" w:rsidP="00222594">
            <w:pPr>
              <w:jc w:val="right"/>
              <w:rPr>
                <w:b/>
                <w:bCs/>
                <w:sz w:val="24"/>
                <w:szCs w:val="24"/>
              </w:rPr>
            </w:pPr>
            <w:r w:rsidRPr="00951EB4">
              <w:rPr>
                <w:b/>
                <w:bCs/>
                <w:sz w:val="24"/>
                <w:szCs w:val="24"/>
              </w:rPr>
              <w:t>156.009.912.000</w:t>
            </w:r>
          </w:p>
        </w:tc>
        <w:tc>
          <w:tcPr>
            <w:tcW w:w="1039" w:type="pct"/>
            <w:tcBorders>
              <w:top w:val="nil"/>
              <w:left w:val="nil"/>
              <w:bottom w:val="single" w:sz="4" w:space="0" w:color="auto"/>
              <w:right w:val="single" w:sz="4" w:space="0" w:color="auto"/>
            </w:tcBorders>
            <w:shd w:val="clear" w:color="000000" w:fill="FFFFFF"/>
            <w:noWrap/>
            <w:vAlign w:val="center"/>
            <w:hideMark/>
          </w:tcPr>
          <w:p w14:paraId="00B20647" w14:textId="77777777" w:rsidR="00951EB4" w:rsidRPr="00951EB4" w:rsidRDefault="00951EB4" w:rsidP="00222594">
            <w:pPr>
              <w:jc w:val="right"/>
              <w:rPr>
                <w:b/>
                <w:bCs/>
                <w:sz w:val="24"/>
                <w:szCs w:val="24"/>
              </w:rPr>
            </w:pPr>
            <w:r w:rsidRPr="00951EB4">
              <w:rPr>
                <w:b/>
                <w:bCs/>
                <w:sz w:val="24"/>
                <w:szCs w:val="24"/>
              </w:rPr>
              <w:t>153.548.472.000</w:t>
            </w:r>
          </w:p>
        </w:tc>
        <w:tc>
          <w:tcPr>
            <w:tcW w:w="422" w:type="pct"/>
            <w:tcBorders>
              <w:top w:val="nil"/>
              <w:left w:val="nil"/>
              <w:bottom w:val="single" w:sz="4" w:space="0" w:color="auto"/>
              <w:right w:val="single" w:sz="4" w:space="0" w:color="auto"/>
            </w:tcBorders>
            <w:shd w:val="clear" w:color="000000" w:fill="FFFFFF"/>
            <w:noWrap/>
            <w:vAlign w:val="center"/>
            <w:hideMark/>
          </w:tcPr>
          <w:p w14:paraId="48A771A3" w14:textId="77777777" w:rsidR="00951EB4" w:rsidRPr="00951EB4" w:rsidRDefault="00951EB4" w:rsidP="00222594">
            <w:pPr>
              <w:jc w:val="left"/>
              <w:rPr>
                <w:b/>
                <w:bCs/>
                <w:sz w:val="24"/>
                <w:szCs w:val="24"/>
              </w:rPr>
            </w:pPr>
            <w:r w:rsidRPr="00951EB4">
              <w:rPr>
                <w:b/>
                <w:bCs/>
                <w:sz w:val="24"/>
                <w:szCs w:val="24"/>
              </w:rPr>
              <w:t> </w:t>
            </w:r>
          </w:p>
        </w:tc>
      </w:tr>
    </w:tbl>
    <w:p w14:paraId="153938D6" w14:textId="77777777" w:rsidR="00047B84" w:rsidRPr="00047B84" w:rsidRDefault="00047B84" w:rsidP="00047B84">
      <w:pPr>
        <w:spacing w:before="120"/>
        <w:ind w:firstLine="720"/>
        <w:rPr>
          <w:b/>
          <w:i/>
          <w:iCs/>
          <w:color w:val="000000" w:themeColor="text1"/>
          <w:sz w:val="2"/>
          <w:szCs w:val="2"/>
        </w:rPr>
      </w:pPr>
    </w:p>
    <w:p w14:paraId="699BB0EC" w14:textId="2EFF5A55" w:rsidR="004C1EF6" w:rsidRPr="004B40BF" w:rsidRDefault="00F47B44" w:rsidP="00047B84">
      <w:pPr>
        <w:spacing w:before="120"/>
        <w:ind w:firstLine="720"/>
        <w:rPr>
          <w:b/>
          <w:i/>
          <w:iCs/>
          <w:color w:val="000000" w:themeColor="text1"/>
          <w:sz w:val="28"/>
          <w:szCs w:val="28"/>
        </w:rPr>
      </w:pPr>
      <w:r w:rsidRPr="004B40BF">
        <w:rPr>
          <w:b/>
          <w:i/>
          <w:iCs/>
          <w:color w:val="000000" w:themeColor="text1"/>
          <w:sz w:val="28"/>
          <w:szCs w:val="28"/>
        </w:rPr>
        <w:t>2.3.</w:t>
      </w:r>
      <w:r w:rsidR="004C1EF6" w:rsidRPr="004B40BF">
        <w:rPr>
          <w:b/>
          <w:i/>
          <w:iCs/>
          <w:color w:val="000000" w:themeColor="text1"/>
          <w:sz w:val="28"/>
          <w:szCs w:val="28"/>
        </w:rPr>
        <w:t xml:space="preserve"> Chính sách trợ giá sử dụng giống lúa lai</w:t>
      </w:r>
    </w:p>
    <w:p w14:paraId="14DF4300" w14:textId="4FFB01CC" w:rsidR="00A22296" w:rsidRDefault="00AC6CDC" w:rsidP="00047B84">
      <w:pPr>
        <w:spacing w:before="120"/>
        <w:ind w:firstLine="720"/>
        <w:rPr>
          <w:sz w:val="28"/>
          <w:szCs w:val="28"/>
        </w:rPr>
      </w:pPr>
      <w:r w:rsidRPr="004B40BF">
        <w:rPr>
          <w:color w:val="000000" w:themeColor="text1"/>
          <w:sz w:val="28"/>
          <w:szCs w:val="28"/>
        </w:rPr>
        <w:t xml:space="preserve">UBND tỉnh giao Sở Nông nghiệp và Phát triển nông thôn </w:t>
      </w:r>
      <w:r w:rsidRPr="004B40BF">
        <w:rPr>
          <w:i/>
          <w:color w:val="000000" w:themeColor="text1"/>
          <w:sz w:val="28"/>
          <w:szCs w:val="28"/>
        </w:rPr>
        <w:t>(trước sắp xếp)</w:t>
      </w:r>
      <w:r w:rsidRPr="004B40BF">
        <w:rPr>
          <w:color w:val="000000" w:themeColor="text1"/>
          <w:sz w:val="28"/>
          <w:szCs w:val="28"/>
        </w:rPr>
        <w:t xml:space="preserve"> chỉ đạo, hướng dẫn, kiểm tra việc sử dụng giống lúa lai cho phù hợp với từng địa bàn để đồng bào dân tộc thiểu số sản xuất đạt hiệu quả. Đến thời điểm hiện tại, </w:t>
      </w:r>
      <w:r w:rsidR="009858EB" w:rsidRPr="004B40BF">
        <w:rPr>
          <w:color w:val="000000" w:themeColor="text1"/>
          <w:sz w:val="28"/>
          <w:szCs w:val="28"/>
        </w:rPr>
        <w:t xml:space="preserve">trợ giá giống lúa lai </w:t>
      </w:r>
      <w:r w:rsidRPr="004B40BF">
        <w:rPr>
          <w:color w:val="000000" w:themeColor="text1"/>
          <w:sz w:val="28"/>
          <w:szCs w:val="28"/>
        </w:rPr>
        <w:t xml:space="preserve">đã </w:t>
      </w:r>
      <w:r w:rsidR="009858EB" w:rsidRPr="004B40BF">
        <w:rPr>
          <w:color w:val="000000" w:themeColor="text1"/>
          <w:sz w:val="28"/>
          <w:szCs w:val="28"/>
        </w:rPr>
        <w:t>được thực hiện t</w:t>
      </w:r>
      <w:r w:rsidR="002930B7" w:rsidRPr="004B40BF">
        <w:rPr>
          <w:color w:val="000000" w:themeColor="text1"/>
          <w:sz w:val="28"/>
          <w:szCs w:val="28"/>
        </w:rPr>
        <w:t>ổng số</w:t>
      </w:r>
      <w:r w:rsidR="009858EB" w:rsidRPr="004B40BF">
        <w:rPr>
          <w:color w:val="000000" w:themeColor="text1"/>
          <w:sz w:val="28"/>
          <w:szCs w:val="28"/>
        </w:rPr>
        <w:t>:</w:t>
      </w:r>
      <w:r w:rsidR="002930B7" w:rsidRPr="004B40BF">
        <w:rPr>
          <w:color w:val="000000" w:themeColor="text1"/>
          <w:sz w:val="28"/>
          <w:szCs w:val="28"/>
        </w:rPr>
        <w:t xml:space="preserve"> </w:t>
      </w:r>
      <w:r w:rsidR="00951EB4" w:rsidRPr="004B40BF">
        <w:rPr>
          <w:b/>
          <w:color w:val="000000" w:themeColor="text1"/>
          <w:sz w:val="28"/>
          <w:szCs w:val="28"/>
        </w:rPr>
        <w:t>17.517 lượt</w:t>
      </w:r>
      <w:r w:rsidR="002930B7" w:rsidRPr="004B40BF">
        <w:rPr>
          <w:b/>
          <w:color w:val="000000" w:themeColor="text1"/>
          <w:sz w:val="28"/>
          <w:szCs w:val="28"/>
        </w:rPr>
        <w:t xml:space="preserve"> hộ</w:t>
      </w:r>
      <w:r w:rsidR="007D24B7" w:rsidRPr="004B40BF">
        <w:rPr>
          <w:color w:val="000000" w:themeColor="text1"/>
          <w:sz w:val="28"/>
          <w:szCs w:val="28"/>
        </w:rPr>
        <w:t>,</w:t>
      </w:r>
      <w:r w:rsidR="009858EB" w:rsidRPr="004B40BF">
        <w:rPr>
          <w:color w:val="000000" w:themeColor="text1"/>
          <w:sz w:val="28"/>
          <w:szCs w:val="28"/>
        </w:rPr>
        <w:t xml:space="preserve"> </w:t>
      </w:r>
      <w:r w:rsidR="007D24B7" w:rsidRPr="004B40BF">
        <w:rPr>
          <w:color w:val="000000" w:themeColor="text1"/>
          <w:sz w:val="28"/>
          <w:szCs w:val="28"/>
        </w:rPr>
        <w:t>t</w:t>
      </w:r>
      <w:r w:rsidR="002930B7" w:rsidRPr="004B40BF">
        <w:rPr>
          <w:color w:val="000000" w:themeColor="text1"/>
          <w:sz w:val="28"/>
          <w:szCs w:val="28"/>
        </w:rPr>
        <w:t xml:space="preserve">ổng diện tích </w:t>
      </w:r>
      <w:r w:rsidR="009858EB" w:rsidRPr="004B40BF">
        <w:rPr>
          <w:color w:val="000000" w:themeColor="text1"/>
          <w:sz w:val="28"/>
          <w:szCs w:val="28"/>
        </w:rPr>
        <w:t xml:space="preserve">sản xuất: </w:t>
      </w:r>
      <w:r w:rsidR="00951EB4" w:rsidRPr="004B40BF">
        <w:rPr>
          <w:b/>
          <w:bCs/>
          <w:color w:val="000000" w:themeColor="text1"/>
          <w:sz w:val="28"/>
          <w:szCs w:val="28"/>
        </w:rPr>
        <w:t>4.077</w:t>
      </w:r>
      <w:r w:rsidR="007D24B7" w:rsidRPr="004B40BF">
        <w:rPr>
          <w:b/>
          <w:bCs/>
          <w:color w:val="000000" w:themeColor="text1"/>
          <w:sz w:val="28"/>
          <w:szCs w:val="28"/>
        </w:rPr>
        <w:t xml:space="preserve"> ha</w:t>
      </w:r>
      <w:r w:rsidR="007D24B7" w:rsidRPr="004B40BF">
        <w:rPr>
          <w:b/>
          <w:color w:val="000000" w:themeColor="text1"/>
          <w:sz w:val="28"/>
          <w:szCs w:val="28"/>
        </w:rPr>
        <w:t xml:space="preserve">, </w:t>
      </w:r>
      <w:r w:rsidR="009858EB" w:rsidRPr="004B40BF">
        <w:rPr>
          <w:bCs/>
          <w:color w:val="000000" w:themeColor="text1"/>
          <w:sz w:val="28"/>
          <w:szCs w:val="28"/>
        </w:rPr>
        <w:t>với</w:t>
      </w:r>
      <w:r w:rsidR="009858EB" w:rsidRPr="004B40BF">
        <w:rPr>
          <w:b/>
          <w:color w:val="000000" w:themeColor="text1"/>
          <w:sz w:val="28"/>
          <w:szCs w:val="28"/>
        </w:rPr>
        <w:t xml:space="preserve"> </w:t>
      </w:r>
      <w:r w:rsidR="009858EB" w:rsidRPr="004B40BF">
        <w:rPr>
          <w:color w:val="000000" w:themeColor="text1"/>
          <w:sz w:val="28"/>
          <w:szCs w:val="28"/>
        </w:rPr>
        <w:t xml:space="preserve">kinh phí thực hiện: </w:t>
      </w:r>
      <w:r w:rsidR="009858EB" w:rsidRPr="004B40BF">
        <w:rPr>
          <w:b/>
          <w:bCs/>
          <w:color w:val="000000" w:themeColor="text1"/>
          <w:sz w:val="28"/>
          <w:szCs w:val="28"/>
        </w:rPr>
        <w:t xml:space="preserve">14.883.000.000 đồng </w:t>
      </w:r>
      <w:r w:rsidR="009858EB" w:rsidRPr="004B40BF">
        <w:rPr>
          <w:color w:val="000000" w:themeColor="text1"/>
          <w:sz w:val="28"/>
          <w:szCs w:val="28"/>
        </w:rPr>
        <w:t>(ngân sách</w:t>
      </w:r>
      <w:r w:rsidR="002930B7" w:rsidRPr="004B40BF">
        <w:rPr>
          <w:color w:val="000000" w:themeColor="text1"/>
          <w:sz w:val="28"/>
          <w:szCs w:val="28"/>
        </w:rPr>
        <w:t xml:space="preserve"> tỉnh hỗ trợ</w:t>
      </w:r>
      <w:r w:rsidR="009858EB" w:rsidRPr="004B40BF">
        <w:rPr>
          <w:color w:val="000000" w:themeColor="text1"/>
          <w:sz w:val="28"/>
          <w:szCs w:val="28"/>
        </w:rPr>
        <w:t xml:space="preserve"> 50%; ngân sách huyện, xã hỗ trợ 50%).</w:t>
      </w:r>
    </w:p>
    <w:p w14:paraId="66A444DE" w14:textId="6B80DAA1" w:rsidR="009858EB" w:rsidRDefault="009858EB" w:rsidP="00047B84">
      <w:pPr>
        <w:spacing w:before="120"/>
        <w:ind w:firstLine="720"/>
        <w:rPr>
          <w:sz w:val="28"/>
          <w:szCs w:val="28"/>
        </w:rPr>
      </w:pPr>
      <w:r>
        <w:rPr>
          <w:sz w:val="28"/>
          <w:szCs w:val="28"/>
        </w:rPr>
        <w:t xml:space="preserve">Hiện nay, các xã </w:t>
      </w:r>
      <w:r w:rsidR="00FE0B02">
        <w:rPr>
          <w:sz w:val="28"/>
          <w:szCs w:val="28"/>
        </w:rPr>
        <w:t xml:space="preserve">ở các huyện Vân Canh, Vĩnh Thạnh, An Lão, Hoài Ân, Tây Sơn và Phù Cát thuộc tỉnh Bình Định </w:t>
      </w:r>
      <w:r w:rsidR="00FE0B02" w:rsidRPr="004B40BF">
        <w:rPr>
          <w:i/>
          <w:sz w:val="28"/>
          <w:szCs w:val="28"/>
        </w:rPr>
        <w:t>(trước sắp xếp)</w:t>
      </w:r>
      <w:r w:rsidR="00FE0B02">
        <w:rPr>
          <w:sz w:val="28"/>
          <w:szCs w:val="28"/>
        </w:rPr>
        <w:t xml:space="preserve"> </w:t>
      </w:r>
      <w:r>
        <w:rPr>
          <w:sz w:val="28"/>
          <w:szCs w:val="28"/>
        </w:rPr>
        <w:t>đang tiếp tục thực hiện chính sách trợ giá giống lúa lai</w:t>
      </w:r>
      <w:r w:rsidR="00FE0B02">
        <w:rPr>
          <w:sz w:val="28"/>
          <w:szCs w:val="28"/>
        </w:rPr>
        <w:t xml:space="preserve"> cho các hộ đồng bào DTTS</w:t>
      </w:r>
      <w:r>
        <w:rPr>
          <w:sz w:val="28"/>
          <w:szCs w:val="28"/>
        </w:rPr>
        <w:t xml:space="preserve"> theo </w:t>
      </w:r>
      <w:r w:rsidRPr="00F747D5">
        <w:rPr>
          <w:sz w:val="28"/>
          <w:szCs w:val="28"/>
        </w:rPr>
        <w:t>Nghị quyết số 43/NQ-HĐND ngày 15/9/2025 của HĐND tỉnh quyết định áp dụng các Nghị quyết của HĐND tỉnh Bình Định (trước sắp xếp) về quy định một số chính sách đối với đồng bào dân tộc thiểu số</w:t>
      </w:r>
      <w:r w:rsidR="00FE0B02">
        <w:rPr>
          <w:sz w:val="28"/>
          <w:szCs w:val="28"/>
        </w:rPr>
        <w:t xml:space="preserve"> (ngân sách tỉnh hỗ trợ 100%)</w:t>
      </w:r>
      <w:r>
        <w:rPr>
          <w:sz w:val="28"/>
          <w:szCs w:val="28"/>
        </w:rPr>
        <w:t xml:space="preserve">. </w:t>
      </w:r>
    </w:p>
    <w:p w14:paraId="4EB783AF" w14:textId="0C8CA7C4" w:rsidR="004C1EF6" w:rsidRPr="00F47B44" w:rsidRDefault="004C1EF6" w:rsidP="00047B84">
      <w:pPr>
        <w:spacing w:before="120"/>
        <w:rPr>
          <w:b/>
          <w:i/>
          <w:iCs/>
          <w:sz w:val="28"/>
          <w:szCs w:val="28"/>
        </w:rPr>
      </w:pPr>
      <w:r w:rsidRPr="00A87F8F">
        <w:rPr>
          <w:b/>
          <w:sz w:val="28"/>
          <w:szCs w:val="28"/>
        </w:rPr>
        <w:tab/>
      </w:r>
      <w:r w:rsidR="00F47B44">
        <w:rPr>
          <w:b/>
          <w:i/>
          <w:iCs/>
          <w:sz w:val="28"/>
          <w:szCs w:val="28"/>
        </w:rPr>
        <w:t>2.4.</w:t>
      </w:r>
      <w:r w:rsidRPr="00F47B44">
        <w:rPr>
          <w:b/>
          <w:i/>
          <w:iCs/>
          <w:sz w:val="28"/>
          <w:szCs w:val="28"/>
        </w:rPr>
        <w:t xml:space="preserve"> Chính sách hỗ trợ người có uy tín</w:t>
      </w:r>
    </w:p>
    <w:p w14:paraId="195C7AEE" w14:textId="77777777" w:rsidR="00814091" w:rsidRDefault="00814091" w:rsidP="00047B84">
      <w:pPr>
        <w:spacing w:before="120"/>
        <w:ind w:firstLine="720"/>
        <w:rPr>
          <w:rFonts w:eastAsia="Calibri"/>
          <w:sz w:val="28"/>
          <w:szCs w:val="28"/>
        </w:rPr>
      </w:pPr>
      <w:r>
        <w:rPr>
          <w:rFonts w:eastAsia="Calibri"/>
          <w:sz w:val="28"/>
          <w:szCs w:val="28"/>
        </w:rPr>
        <w:t xml:space="preserve">Trên địa bàn tỉnh Bình Định (trước sắp xếp) có </w:t>
      </w:r>
      <w:r w:rsidRPr="00814091">
        <w:rPr>
          <w:rFonts w:eastAsia="Calibri"/>
          <w:b/>
          <w:bCs/>
          <w:sz w:val="28"/>
          <w:szCs w:val="28"/>
        </w:rPr>
        <w:t>121 n</w:t>
      </w:r>
      <w:r w:rsidR="000B5FB8" w:rsidRPr="00814091">
        <w:rPr>
          <w:rFonts w:eastAsia="Calibri"/>
          <w:b/>
          <w:bCs/>
          <w:sz w:val="28"/>
          <w:szCs w:val="28"/>
        </w:rPr>
        <w:t>gười</w:t>
      </w:r>
      <w:r w:rsidR="000B5FB8" w:rsidRPr="005D681D">
        <w:rPr>
          <w:rFonts w:eastAsia="Calibri"/>
          <w:sz w:val="28"/>
          <w:szCs w:val="28"/>
        </w:rPr>
        <w:t xml:space="preserve"> có uy </w:t>
      </w:r>
      <w:r w:rsidR="00D56A6E">
        <w:rPr>
          <w:rFonts w:eastAsia="Calibri"/>
          <w:sz w:val="28"/>
          <w:szCs w:val="28"/>
        </w:rPr>
        <w:t xml:space="preserve">tín </w:t>
      </w:r>
      <w:r w:rsidR="000B5FB8" w:rsidRPr="005D681D">
        <w:rPr>
          <w:rFonts w:eastAsia="Calibri"/>
          <w:sz w:val="28"/>
          <w:szCs w:val="28"/>
        </w:rPr>
        <w:t>trong đồng bào dân tộc thiểu số</w:t>
      </w:r>
      <w:r>
        <w:rPr>
          <w:rFonts w:eastAsia="Calibri"/>
          <w:sz w:val="28"/>
          <w:szCs w:val="28"/>
        </w:rPr>
        <w:t>.</w:t>
      </w:r>
    </w:p>
    <w:p w14:paraId="7143ABC2" w14:textId="7C78C5D2" w:rsidR="00B74D10" w:rsidRDefault="00814091" w:rsidP="00047B84">
      <w:pPr>
        <w:spacing w:before="120"/>
        <w:ind w:firstLine="720"/>
        <w:rPr>
          <w:rFonts w:eastAsia="Calibri"/>
          <w:sz w:val="28"/>
          <w:szCs w:val="28"/>
        </w:rPr>
      </w:pPr>
      <w:r>
        <w:rPr>
          <w:rFonts w:eastAsia="Calibri"/>
          <w:sz w:val="28"/>
          <w:szCs w:val="28"/>
        </w:rPr>
        <w:lastRenderedPageBreak/>
        <w:t>Kết quả</w:t>
      </w:r>
      <w:r w:rsidR="00F93F0D">
        <w:rPr>
          <w:rFonts w:eastAsia="Calibri"/>
          <w:sz w:val="28"/>
          <w:szCs w:val="28"/>
        </w:rPr>
        <w:t xml:space="preserve"> </w:t>
      </w:r>
      <w:r w:rsidR="000B5FB8">
        <w:rPr>
          <w:rFonts w:eastAsia="Calibri"/>
          <w:sz w:val="28"/>
          <w:szCs w:val="28"/>
        </w:rPr>
        <w:t xml:space="preserve">hỗ trợ </w:t>
      </w:r>
      <w:r>
        <w:rPr>
          <w:rFonts w:eastAsia="Calibri"/>
          <w:sz w:val="28"/>
          <w:szCs w:val="28"/>
        </w:rPr>
        <w:t>n</w:t>
      </w:r>
      <w:r w:rsidRPr="005D681D">
        <w:rPr>
          <w:rFonts w:eastAsia="Calibri"/>
          <w:sz w:val="28"/>
          <w:szCs w:val="28"/>
        </w:rPr>
        <w:t xml:space="preserve">gười có uy </w:t>
      </w:r>
      <w:r>
        <w:rPr>
          <w:rFonts w:eastAsia="Calibri"/>
          <w:sz w:val="28"/>
          <w:szCs w:val="28"/>
        </w:rPr>
        <w:t>tín giai đoạn 2023 - 2025</w:t>
      </w:r>
      <w:r w:rsidR="00F93F0D">
        <w:rPr>
          <w:rFonts w:eastAsia="Calibri"/>
          <w:sz w:val="28"/>
          <w:szCs w:val="28"/>
        </w:rPr>
        <w:t xml:space="preserve"> như sau</w:t>
      </w:r>
      <w:r w:rsidR="00B74D10">
        <w:rPr>
          <w:rFonts w:eastAsia="Calibri"/>
          <w:sz w:val="28"/>
          <w:szCs w:val="28"/>
        </w:rPr>
        <w:t>:</w:t>
      </w:r>
    </w:p>
    <w:p w14:paraId="79D0D353" w14:textId="77777777" w:rsidR="00EE72AA" w:rsidRPr="00EE72AA" w:rsidRDefault="00EE72AA" w:rsidP="00047B84">
      <w:pPr>
        <w:spacing w:before="120"/>
        <w:ind w:firstLine="720"/>
        <w:rPr>
          <w:rFonts w:eastAsia="Calibri"/>
          <w:sz w:val="10"/>
          <w:szCs w:val="10"/>
        </w:rPr>
      </w:pPr>
    </w:p>
    <w:tbl>
      <w:tblPr>
        <w:tblW w:w="4885" w:type="pct"/>
        <w:tblInd w:w="108" w:type="dxa"/>
        <w:tblLook w:val="04A0" w:firstRow="1" w:lastRow="0" w:firstColumn="1" w:lastColumn="0" w:noHBand="0" w:noVBand="1"/>
      </w:tblPr>
      <w:tblGrid>
        <w:gridCol w:w="859"/>
        <w:gridCol w:w="2554"/>
        <w:gridCol w:w="1990"/>
        <w:gridCol w:w="2133"/>
        <w:gridCol w:w="1704"/>
      </w:tblGrid>
      <w:tr w:rsidR="00F93F0D" w:rsidRPr="0062316A" w14:paraId="14A3F067" w14:textId="77777777" w:rsidTr="00AC6CDC">
        <w:trPr>
          <w:trHeight w:val="773"/>
        </w:trPr>
        <w:tc>
          <w:tcPr>
            <w:tcW w:w="465" w:type="pct"/>
            <w:tcBorders>
              <w:top w:val="single" w:sz="4" w:space="0" w:color="auto"/>
              <w:left w:val="single" w:sz="4" w:space="0" w:color="auto"/>
              <w:bottom w:val="single" w:sz="4" w:space="0" w:color="auto"/>
              <w:right w:val="single" w:sz="4" w:space="0" w:color="auto"/>
            </w:tcBorders>
            <w:vAlign w:val="center"/>
            <w:hideMark/>
          </w:tcPr>
          <w:p w14:paraId="523D73DA" w14:textId="77777777" w:rsidR="00F93F0D" w:rsidRPr="0062316A" w:rsidRDefault="00F93F0D" w:rsidP="00222594">
            <w:pPr>
              <w:jc w:val="center"/>
              <w:rPr>
                <w:b/>
                <w:bCs/>
                <w:sz w:val="24"/>
                <w:szCs w:val="24"/>
              </w:rPr>
            </w:pPr>
            <w:r w:rsidRPr="0062316A">
              <w:rPr>
                <w:b/>
                <w:bCs/>
                <w:sz w:val="24"/>
                <w:szCs w:val="24"/>
              </w:rPr>
              <w:t>STT</w:t>
            </w:r>
          </w:p>
        </w:tc>
        <w:tc>
          <w:tcPr>
            <w:tcW w:w="1382" w:type="pct"/>
            <w:tcBorders>
              <w:top w:val="single" w:sz="4" w:space="0" w:color="auto"/>
              <w:left w:val="nil"/>
              <w:bottom w:val="single" w:sz="4" w:space="0" w:color="auto"/>
              <w:right w:val="single" w:sz="4" w:space="0" w:color="auto"/>
            </w:tcBorders>
            <w:vAlign w:val="center"/>
            <w:hideMark/>
          </w:tcPr>
          <w:p w14:paraId="1A9263A4" w14:textId="77777777" w:rsidR="00F93F0D" w:rsidRPr="0062316A" w:rsidRDefault="00F93F0D" w:rsidP="00222594">
            <w:pPr>
              <w:jc w:val="center"/>
              <w:rPr>
                <w:b/>
                <w:bCs/>
                <w:sz w:val="24"/>
                <w:szCs w:val="24"/>
              </w:rPr>
            </w:pPr>
            <w:r w:rsidRPr="0062316A">
              <w:rPr>
                <w:b/>
                <w:bCs/>
                <w:sz w:val="24"/>
                <w:szCs w:val="24"/>
              </w:rPr>
              <w:t>Năm thực hiện</w:t>
            </w:r>
          </w:p>
        </w:tc>
        <w:tc>
          <w:tcPr>
            <w:tcW w:w="1077" w:type="pct"/>
            <w:tcBorders>
              <w:top w:val="single" w:sz="4" w:space="0" w:color="auto"/>
              <w:left w:val="nil"/>
              <w:bottom w:val="single" w:sz="4" w:space="0" w:color="auto"/>
              <w:right w:val="single" w:sz="4" w:space="0" w:color="auto"/>
            </w:tcBorders>
            <w:vAlign w:val="center"/>
            <w:hideMark/>
          </w:tcPr>
          <w:p w14:paraId="7D053E33" w14:textId="3902C3AF" w:rsidR="00F93F0D" w:rsidRPr="0062316A" w:rsidRDefault="00F93F0D" w:rsidP="00222594">
            <w:pPr>
              <w:jc w:val="center"/>
              <w:rPr>
                <w:b/>
                <w:bCs/>
                <w:sz w:val="24"/>
                <w:szCs w:val="24"/>
              </w:rPr>
            </w:pPr>
            <w:r w:rsidRPr="00951EB4">
              <w:rPr>
                <w:b/>
                <w:bCs/>
                <w:sz w:val="24"/>
                <w:szCs w:val="24"/>
              </w:rPr>
              <w:t>Tổng số</w:t>
            </w:r>
            <w:r>
              <w:rPr>
                <w:b/>
                <w:bCs/>
                <w:sz w:val="24"/>
                <w:szCs w:val="24"/>
              </w:rPr>
              <w:t xml:space="preserve"> lượt người có uy tín</w:t>
            </w:r>
          </w:p>
        </w:tc>
        <w:tc>
          <w:tcPr>
            <w:tcW w:w="1154" w:type="pct"/>
            <w:tcBorders>
              <w:top w:val="single" w:sz="4" w:space="0" w:color="auto"/>
              <w:left w:val="nil"/>
              <w:bottom w:val="single" w:sz="4" w:space="0" w:color="auto"/>
              <w:right w:val="single" w:sz="4" w:space="0" w:color="auto"/>
            </w:tcBorders>
            <w:vAlign w:val="center"/>
            <w:hideMark/>
          </w:tcPr>
          <w:p w14:paraId="411935C7" w14:textId="5B830E7C" w:rsidR="00F93F0D" w:rsidRPr="0062316A" w:rsidRDefault="00F93F0D" w:rsidP="00222594">
            <w:pPr>
              <w:jc w:val="center"/>
              <w:rPr>
                <w:b/>
                <w:bCs/>
                <w:sz w:val="24"/>
                <w:szCs w:val="24"/>
              </w:rPr>
            </w:pPr>
            <w:r>
              <w:rPr>
                <w:b/>
                <w:bCs/>
                <w:sz w:val="24"/>
                <w:szCs w:val="24"/>
              </w:rPr>
              <w:t>K</w:t>
            </w:r>
            <w:r w:rsidRPr="0062316A">
              <w:rPr>
                <w:b/>
                <w:bCs/>
                <w:sz w:val="24"/>
                <w:szCs w:val="24"/>
              </w:rPr>
              <w:t>inh phí</w:t>
            </w:r>
            <w:r>
              <w:rPr>
                <w:b/>
                <w:bCs/>
                <w:sz w:val="24"/>
                <w:szCs w:val="24"/>
              </w:rPr>
              <w:t xml:space="preserve"> hỗ trợ</w:t>
            </w:r>
            <w:r w:rsidRPr="0062316A">
              <w:rPr>
                <w:b/>
                <w:bCs/>
                <w:sz w:val="24"/>
                <w:szCs w:val="24"/>
              </w:rPr>
              <w:br/>
            </w:r>
            <w:r w:rsidRPr="0062316A">
              <w:rPr>
                <w:b/>
                <w:bCs/>
                <w:i/>
                <w:iCs/>
                <w:sz w:val="24"/>
                <w:szCs w:val="24"/>
              </w:rPr>
              <w:t>(đồng)</w:t>
            </w:r>
          </w:p>
        </w:tc>
        <w:tc>
          <w:tcPr>
            <w:tcW w:w="923" w:type="pct"/>
            <w:tcBorders>
              <w:top w:val="single" w:sz="4" w:space="0" w:color="auto"/>
              <w:left w:val="nil"/>
              <w:bottom w:val="single" w:sz="4" w:space="0" w:color="auto"/>
              <w:right w:val="single" w:sz="4" w:space="0" w:color="auto"/>
            </w:tcBorders>
            <w:vAlign w:val="center"/>
            <w:hideMark/>
          </w:tcPr>
          <w:p w14:paraId="7F30F7EB" w14:textId="77777777" w:rsidR="00F93F0D" w:rsidRPr="0062316A" w:rsidRDefault="00F93F0D" w:rsidP="00222594">
            <w:pPr>
              <w:jc w:val="center"/>
              <w:rPr>
                <w:b/>
                <w:bCs/>
                <w:sz w:val="24"/>
                <w:szCs w:val="24"/>
              </w:rPr>
            </w:pPr>
            <w:r w:rsidRPr="0062316A">
              <w:rPr>
                <w:b/>
                <w:bCs/>
                <w:sz w:val="24"/>
                <w:szCs w:val="24"/>
              </w:rPr>
              <w:t>Ghi chú</w:t>
            </w:r>
          </w:p>
        </w:tc>
      </w:tr>
      <w:tr w:rsidR="00F93F0D" w:rsidRPr="0062316A" w14:paraId="4BD755A5" w14:textId="77777777" w:rsidTr="00AC6CDC">
        <w:trPr>
          <w:trHeight w:val="415"/>
        </w:trPr>
        <w:tc>
          <w:tcPr>
            <w:tcW w:w="465" w:type="pct"/>
            <w:tcBorders>
              <w:top w:val="nil"/>
              <w:left w:val="single" w:sz="4" w:space="0" w:color="auto"/>
              <w:bottom w:val="single" w:sz="4" w:space="0" w:color="auto"/>
              <w:right w:val="single" w:sz="4" w:space="0" w:color="auto"/>
            </w:tcBorders>
            <w:noWrap/>
            <w:vAlign w:val="center"/>
            <w:hideMark/>
          </w:tcPr>
          <w:p w14:paraId="7788CFC5" w14:textId="77777777" w:rsidR="00F93F0D" w:rsidRPr="0062316A" w:rsidRDefault="00F93F0D" w:rsidP="00222594">
            <w:pPr>
              <w:jc w:val="center"/>
              <w:rPr>
                <w:sz w:val="24"/>
                <w:szCs w:val="24"/>
              </w:rPr>
            </w:pPr>
            <w:r w:rsidRPr="0062316A">
              <w:rPr>
                <w:sz w:val="24"/>
                <w:szCs w:val="24"/>
              </w:rPr>
              <w:t>1</w:t>
            </w:r>
          </w:p>
        </w:tc>
        <w:tc>
          <w:tcPr>
            <w:tcW w:w="1382" w:type="pct"/>
            <w:tcBorders>
              <w:top w:val="nil"/>
              <w:left w:val="nil"/>
              <w:bottom w:val="single" w:sz="4" w:space="0" w:color="auto"/>
              <w:right w:val="single" w:sz="4" w:space="0" w:color="auto"/>
            </w:tcBorders>
            <w:vAlign w:val="center"/>
            <w:hideMark/>
          </w:tcPr>
          <w:p w14:paraId="5697B9D1" w14:textId="77777777" w:rsidR="00F93F0D" w:rsidRPr="0062316A" w:rsidRDefault="00F93F0D" w:rsidP="00222594">
            <w:pPr>
              <w:jc w:val="left"/>
              <w:rPr>
                <w:sz w:val="24"/>
                <w:szCs w:val="24"/>
              </w:rPr>
            </w:pPr>
            <w:r w:rsidRPr="0062316A">
              <w:rPr>
                <w:sz w:val="24"/>
                <w:szCs w:val="24"/>
              </w:rPr>
              <w:t xml:space="preserve">Năm 2023 </w:t>
            </w:r>
          </w:p>
        </w:tc>
        <w:tc>
          <w:tcPr>
            <w:tcW w:w="1077" w:type="pct"/>
            <w:tcBorders>
              <w:top w:val="nil"/>
              <w:left w:val="nil"/>
              <w:bottom w:val="single" w:sz="4" w:space="0" w:color="auto"/>
              <w:right w:val="single" w:sz="4" w:space="0" w:color="auto"/>
            </w:tcBorders>
            <w:noWrap/>
            <w:vAlign w:val="bottom"/>
          </w:tcPr>
          <w:p w14:paraId="15C06D81" w14:textId="3C5C5BEE" w:rsidR="00F93F0D" w:rsidRPr="0062316A" w:rsidRDefault="00F93F0D" w:rsidP="00222594">
            <w:pPr>
              <w:jc w:val="right"/>
              <w:rPr>
                <w:sz w:val="24"/>
                <w:szCs w:val="24"/>
              </w:rPr>
            </w:pPr>
            <w:r>
              <w:rPr>
                <w:sz w:val="24"/>
                <w:szCs w:val="24"/>
              </w:rPr>
              <w:t>70</w:t>
            </w:r>
          </w:p>
        </w:tc>
        <w:tc>
          <w:tcPr>
            <w:tcW w:w="1154" w:type="pct"/>
            <w:tcBorders>
              <w:top w:val="nil"/>
              <w:left w:val="nil"/>
              <w:bottom w:val="single" w:sz="4" w:space="0" w:color="auto"/>
              <w:right w:val="single" w:sz="4" w:space="0" w:color="auto"/>
            </w:tcBorders>
            <w:noWrap/>
            <w:vAlign w:val="center"/>
          </w:tcPr>
          <w:p w14:paraId="0AA12F72" w14:textId="0FE1E757" w:rsidR="00F93F0D" w:rsidRPr="0062316A" w:rsidRDefault="00F93F0D" w:rsidP="00222594">
            <w:pPr>
              <w:jc w:val="right"/>
              <w:rPr>
                <w:sz w:val="24"/>
                <w:szCs w:val="24"/>
              </w:rPr>
            </w:pPr>
            <w:r>
              <w:rPr>
                <w:sz w:val="24"/>
                <w:szCs w:val="24"/>
              </w:rPr>
              <w:t>348.500.000</w:t>
            </w:r>
          </w:p>
        </w:tc>
        <w:tc>
          <w:tcPr>
            <w:tcW w:w="923" w:type="pct"/>
            <w:tcBorders>
              <w:top w:val="nil"/>
              <w:left w:val="nil"/>
              <w:bottom w:val="single" w:sz="4" w:space="0" w:color="auto"/>
              <w:right w:val="single" w:sz="4" w:space="0" w:color="auto"/>
            </w:tcBorders>
            <w:noWrap/>
            <w:vAlign w:val="center"/>
          </w:tcPr>
          <w:p w14:paraId="64A5E88D" w14:textId="36113E03" w:rsidR="00F93F0D" w:rsidRPr="0062316A" w:rsidRDefault="00F93F0D" w:rsidP="00222594">
            <w:pPr>
              <w:jc w:val="left"/>
              <w:rPr>
                <w:sz w:val="24"/>
                <w:szCs w:val="24"/>
              </w:rPr>
            </w:pPr>
          </w:p>
        </w:tc>
      </w:tr>
      <w:tr w:rsidR="00F93F0D" w:rsidRPr="0062316A" w14:paraId="7588B3AF" w14:textId="77777777" w:rsidTr="00AC6CDC">
        <w:trPr>
          <w:trHeight w:val="421"/>
        </w:trPr>
        <w:tc>
          <w:tcPr>
            <w:tcW w:w="465" w:type="pct"/>
            <w:tcBorders>
              <w:top w:val="nil"/>
              <w:left w:val="single" w:sz="4" w:space="0" w:color="auto"/>
              <w:bottom w:val="single" w:sz="4" w:space="0" w:color="auto"/>
              <w:right w:val="single" w:sz="4" w:space="0" w:color="auto"/>
            </w:tcBorders>
            <w:noWrap/>
            <w:vAlign w:val="center"/>
            <w:hideMark/>
          </w:tcPr>
          <w:p w14:paraId="1EFD6E6A" w14:textId="77777777" w:rsidR="00F93F0D" w:rsidRPr="0062316A" w:rsidRDefault="00F93F0D" w:rsidP="00222594">
            <w:pPr>
              <w:jc w:val="center"/>
              <w:rPr>
                <w:sz w:val="24"/>
                <w:szCs w:val="24"/>
              </w:rPr>
            </w:pPr>
            <w:r w:rsidRPr="0062316A">
              <w:rPr>
                <w:sz w:val="24"/>
                <w:szCs w:val="24"/>
              </w:rPr>
              <w:t>2</w:t>
            </w:r>
          </w:p>
        </w:tc>
        <w:tc>
          <w:tcPr>
            <w:tcW w:w="1382" w:type="pct"/>
            <w:tcBorders>
              <w:top w:val="nil"/>
              <w:left w:val="nil"/>
              <w:bottom w:val="single" w:sz="4" w:space="0" w:color="auto"/>
              <w:right w:val="single" w:sz="4" w:space="0" w:color="auto"/>
            </w:tcBorders>
            <w:vAlign w:val="center"/>
            <w:hideMark/>
          </w:tcPr>
          <w:p w14:paraId="7B819951" w14:textId="77777777" w:rsidR="00F93F0D" w:rsidRPr="0062316A" w:rsidRDefault="00F93F0D" w:rsidP="00222594">
            <w:pPr>
              <w:jc w:val="left"/>
              <w:rPr>
                <w:sz w:val="24"/>
                <w:szCs w:val="24"/>
              </w:rPr>
            </w:pPr>
            <w:r w:rsidRPr="0062316A">
              <w:rPr>
                <w:sz w:val="24"/>
                <w:szCs w:val="24"/>
              </w:rPr>
              <w:t>Năm 2024</w:t>
            </w:r>
          </w:p>
        </w:tc>
        <w:tc>
          <w:tcPr>
            <w:tcW w:w="1077" w:type="pct"/>
            <w:tcBorders>
              <w:top w:val="nil"/>
              <w:left w:val="nil"/>
              <w:bottom w:val="single" w:sz="4" w:space="0" w:color="auto"/>
              <w:right w:val="single" w:sz="4" w:space="0" w:color="auto"/>
            </w:tcBorders>
            <w:noWrap/>
            <w:vAlign w:val="bottom"/>
          </w:tcPr>
          <w:p w14:paraId="35E3BD33" w14:textId="67ED8663" w:rsidR="00F93F0D" w:rsidRPr="0062316A" w:rsidRDefault="00F93F0D" w:rsidP="00222594">
            <w:pPr>
              <w:jc w:val="right"/>
              <w:rPr>
                <w:sz w:val="24"/>
                <w:szCs w:val="24"/>
              </w:rPr>
            </w:pPr>
            <w:r>
              <w:rPr>
                <w:sz w:val="24"/>
                <w:szCs w:val="24"/>
              </w:rPr>
              <w:t>121</w:t>
            </w:r>
          </w:p>
        </w:tc>
        <w:tc>
          <w:tcPr>
            <w:tcW w:w="1154" w:type="pct"/>
            <w:tcBorders>
              <w:top w:val="nil"/>
              <w:left w:val="nil"/>
              <w:bottom w:val="single" w:sz="4" w:space="0" w:color="auto"/>
              <w:right w:val="single" w:sz="4" w:space="0" w:color="auto"/>
            </w:tcBorders>
            <w:noWrap/>
            <w:vAlign w:val="center"/>
          </w:tcPr>
          <w:p w14:paraId="4F7FE277" w14:textId="53F3A6B5" w:rsidR="00F93F0D" w:rsidRPr="0062316A" w:rsidRDefault="00F93F0D" w:rsidP="00222594">
            <w:pPr>
              <w:jc w:val="right"/>
              <w:rPr>
                <w:sz w:val="24"/>
                <w:szCs w:val="24"/>
              </w:rPr>
            </w:pPr>
            <w:r>
              <w:rPr>
                <w:sz w:val="24"/>
                <w:szCs w:val="24"/>
              </w:rPr>
              <w:t>726.000.000</w:t>
            </w:r>
          </w:p>
        </w:tc>
        <w:tc>
          <w:tcPr>
            <w:tcW w:w="923" w:type="pct"/>
            <w:tcBorders>
              <w:top w:val="nil"/>
              <w:left w:val="nil"/>
              <w:bottom w:val="single" w:sz="4" w:space="0" w:color="auto"/>
              <w:right w:val="single" w:sz="4" w:space="0" w:color="auto"/>
            </w:tcBorders>
            <w:noWrap/>
            <w:vAlign w:val="center"/>
          </w:tcPr>
          <w:p w14:paraId="781FC2FF" w14:textId="4E84C571" w:rsidR="00F93F0D" w:rsidRPr="0062316A" w:rsidRDefault="00F93F0D" w:rsidP="00222594">
            <w:pPr>
              <w:jc w:val="left"/>
              <w:rPr>
                <w:sz w:val="24"/>
                <w:szCs w:val="24"/>
              </w:rPr>
            </w:pPr>
          </w:p>
        </w:tc>
      </w:tr>
      <w:tr w:rsidR="00F47B44" w:rsidRPr="0062316A" w14:paraId="0A664285" w14:textId="77777777" w:rsidTr="00AC6CDC">
        <w:trPr>
          <w:trHeight w:val="413"/>
        </w:trPr>
        <w:tc>
          <w:tcPr>
            <w:tcW w:w="465" w:type="pct"/>
            <w:tcBorders>
              <w:top w:val="nil"/>
              <w:left w:val="single" w:sz="4" w:space="0" w:color="auto"/>
              <w:bottom w:val="single" w:sz="4" w:space="0" w:color="auto"/>
              <w:right w:val="single" w:sz="4" w:space="0" w:color="auto"/>
            </w:tcBorders>
            <w:noWrap/>
            <w:vAlign w:val="center"/>
            <w:hideMark/>
          </w:tcPr>
          <w:p w14:paraId="186234F1" w14:textId="77777777" w:rsidR="00F93F0D" w:rsidRPr="0062316A" w:rsidRDefault="00F93F0D" w:rsidP="00222594">
            <w:pPr>
              <w:jc w:val="center"/>
              <w:rPr>
                <w:sz w:val="24"/>
                <w:szCs w:val="24"/>
              </w:rPr>
            </w:pPr>
            <w:r w:rsidRPr="0062316A">
              <w:rPr>
                <w:sz w:val="24"/>
                <w:szCs w:val="24"/>
              </w:rPr>
              <w:t>3</w:t>
            </w:r>
          </w:p>
        </w:tc>
        <w:tc>
          <w:tcPr>
            <w:tcW w:w="1382" w:type="pct"/>
            <w:tcBorders>
              <w:top w:val="nil"/>
              <w:left w:val="nil"/>
              <w:bottom w:val="single" w:sz="4" w:space="0" w:color="auto"/>
              <w:right w:val="single" w:sz="4" w:space="0" w:color="auto"/>
            </w:tcBorders>
            <w:vAlign w:val="center"/>
            <w:hideMark/>
          </w:tcPr>
          <w:p w14:paraId="0A95B87A" w14:textId="77777777" w:rsidR="00F93F0D" w:rsidRPr="0062316A" w:rsidRDefault="00F93F0D" w:rsidP="00222594">
            <w:pPr>
              <w:jc w:val="left"/>
              <w:rPr>
                <w:sz w:val="24"/>
                <w:szCs w:val="24"/>
              </w:rPr>
            </w:pPr>
            <w:r w:rsidRPr="0062316A">
              <w:rPr>
                <w:sz w:val="24"/>
                <w:szCs w:val="24"/>
              </w:rPr>
              <w:t>Năm 2025</w:t>
            </w:r>
          </w:p>
        </w:tc>
        <w:tc>
          <w:tcPr>
            <w:tcW w:w="1077" w:type="pct"/>
            <w:tcBorders>
              <w:top w:val="nil"/>
              <w:left w:val="nil"/>
              <w:bottom w:val="single" w:sz="4" w:space="0" w:color="auto"/>
              <w:right w:val="single" w:sz="4" w:space="0" w:color="auto"/>
            </w:tcBorders>
            <w:noWrap/>
            <w:vAlign w:val="bottom"/>
          </w:tcPr>
          <w:p w14:paraId="2CD2D944" w14:textId="6564AF00" w:rsidR="00F93F0D" w:rsidRPr="0062316A" w:rsidRDefault="00F93F0D" w:rsidP="00222594">
            <w:pPr>
              <w:jc w:val="right"/>
              <w:rPr>
                <w:sz w:val="24"/>
                <w:szCs w:val="24"/>
              </w:rPr>
            </w:pPr>
            <w:r>
              <w:rPr>
                <w:sz w:val="24"/>
                <w:szCs w:val="24"/>
              </w:rPr>
              <w:t>121</w:t>
            </w:r>
          </w:p>
        </w:tc>
        <w:tc>
          <w:tcPr>
            <w:tcW w:w="1154" w:type="pct"/>
            <w:tcBorders>
              <w:top w:val="nil"/>
              <w:left w:val="nil"/>
              <w:bottom w:val="single" w:sz="4" w:space="0" w:color="auto"/>
              <w:right w:val="single" w:sz="4" w:space="0" w:color="auto"/>
            </w:tcBorders>
            <w:noWrap/>
            <w:vAlign w:val="center"/>
          </w:tcPr>
          <w:p w14:paraId="6F07B62E" w14:textId="629A8B68" w:rsidR="00F93F0D" w:rsidRPr="0062316A" w:rsidRDefault="00F93F0D" w:rsidP="00222594">
            <w:pPr>
              <w:jc w:val="right"/>
              <w:rPr>
                <w:sz w:val="24"/>
                <w:szCs w:val="24"/>
              </w:rPr>
            </w:pPr>
            <w:r>
              <w:rPr>
                <w:sz w:val="24"/>
                <w:szCs w:val="24"/>
              </w:rPr>
              <w:t>726.000.000</w:t>
            </w:r>
          </w:p>
        </w:tc>
        <w:tc>
          <w:tcPr>
            <w:tcW w:w="923" w:type="pct"/>
            <w:tcBorders>
              <w:top w:val="nil"/>
              <w:left w:val="nil"/>
              <w:bottom w:val="single" w:sz="4" w:space="0" w:color="auto"/>
              <w:right w:val="single" w:sz="4" w:space="0" w:color="auto"/>
            </w:tcBorders>
            <w:vAlign w:val="center"/>
          </w:tcPr>
          <w:p w14:paraId="15E4ED09" w14:textId="56975D69" w:rsidR="00F93F0D" w:rsidRPr="0062316A" w:rsidRDefault="00F93F0D" w:rsidP="00222594">
            <w:pPr>
              <w:jc w:val="left"/>
              <w:rPr>
                <w:sz w:val="24"/>
                <w:szCs w:val="24"/>
              </w:rPr>
            </w:pPr>
          </w:p>
        </w:tc>
      </w:tr>
      <w:tr w:rsidR="00F93F0D" w:rsidRPr="0062316A" w14:paraId="73E15BE9" w14:textId="77777777" w:rsidTr="00AC6CDC">
        <w:trPr>
          <w:trHeight w:val="420"/>
        </w:trPr>
        <w:tc>
          <w:tcPr>
            <w:tcW w:w="1847" w:type="pct"/>
            <w:gridSpan w:val="2"/>
            <w:tcBorders>
              <w:top w:val="nil"/>
              <w:left w:val="single" w:sz="4" w:space="0" w:color="auto"/>
              <w:bottom w:val="single" w:sz="4" w:space="0" w:color="auto"/>
              <w:right w:val="single" w:sz="4" w:space="0" w:color="auto"/>
            </w:tcBorders>
            <w:noWrap/>
            <w:vAlign w:val="center"/>
            <w:hideMark/>
          </w:tcPr>
          <w:p w14:paraId="1012B067" w14:textId="77777777" w:rsidR="00F93F0D" w:rsidRPr="0062316A" w:rsidRDefault="00F93F0D" w:rsidP="00222594">
            <w:pPr>
              <w:jc w:val="center"/>
              <w:rPr>
                <w:b/>
                <w:bCs/>
                <w:sz w:val="24"/>
                <w:szCs w:val="24"/>
              </w:rPr>
            </w:pPr>
            <w:r>
              <w:rPr>
                <w:b/>
                <w:bCs/>
                <w:sz w:val="24"/>
                <w:szCs w:val="24"/>
              </w:rPr>
              <w:t>C</w:t>
            </w:r>
            <w:r w:rsidRPr="0062316A">
              <w:rPr>
                <w:b/>
                <w:bCs/>
                <w:sz w:val="24"/>
                <w:szCs w:val="24"/>
              </w:rPr>
              <w:t>ộng:</w:t>
            </w:r>
          </w:p>
        </w:tc>
        <w:tc>
          <w:tcPr>
            <w:tcW w:w="1077" w:type="pct"/>
            <w:tcBorders>
              <w:top w:val="nil"/>
              <w:left w:val="nil"/>
              <w:bottom w:val="single" w:sz="4" w:space="0" w:color="auto"/>
              <w:right w:val="single" w:sz="4" w:space="0" w:color="auto"/>
            </w:tcBorders>
            <w:noWrap/>
            <w:vAlign w:val="center"/>
          </w:tcPr>
          <w:p w14:paraId="380608DB" w14:textId="09F8F57E" w:rsidR="00F93F0D" w:rsidRPr="0062316A" w:rsidRDefault="00F93F0D" w:rsidP="00222594">
            <w:pPr>
              <w:jc w:val="right"/>
              <w:rPr>
                <w:b/>
                <w:bCs/>
                <w:sz w:val="24"/>
                <w:szCs w:val="24"/>
              </w:rPr>
            </w:pPr>
            <w:r>
              <w:rPr>
                <w:b/>
                <w:bCs/>
                <w:sz w:val="24"/>
                <w:szCs w:val="24"/>
              </w:rPr>
              <w:t>312</w:t>
            </w:r>
          </w:p>
        </w:tc>
        <w:tc>
          <w:tcPr>
            <w:tcW w:w="1154" w:type="pct"/>
            <w:tcBorders>
              <w:top w:val="nil"/>
              <w:left w:val="nil"/>
              <w:bottom w:val="single" w:sz="4" w:space="0" w:color="auto"/>
              <w:right w:val="single" w:sz="4" w:space="0" w:color="auto"/>
            </w:tcBorders>
            <w:noWrap/>
            <w:vAlign w:val="center"/>
          </w:tcPr>
          <w:p w14:paraId="1DD32336" w14:textId="155B0080" w:rsidR="00F93F0D" w:rsidRPr="0062316A" w:rsidRDefault="00F93F0D" w:rsidP="00222594">
            <w:pPr>
              <w:jc w:val="right"/>
              <w:rPr>
                <w:b/>
                <w:bCs/>
                <w:sz w:val="24"/>
                <w:szCs w:val="24"/>
              </w:rPr>
            </w:pPr>
            <w:r>
              <w:rPr>
                <w:b/>
                <w:bCs/>
                <w:sz w:val="24"/>
                <w:szCs w:val="24"/>
              </w:rPr>
              <w:t>1.800.500.000</w:t>
            </w:r>
          </w:p>
        </w:tc>
        <w:tc>
          <w:tcPr>
            <w:tcW w:w="923" w:type="pct"/>
            <w:tcBorders>
              <w:top w:val="nil"/>
              <w:left w:val="nil"/>
              <w:bottom w:val="single" w:sz="4" w:space="0" w:color="auto"/>
              <w:right w:val="single" w:sz="4" w:space="0" w:color="auto"/>
            </w:tcBorders>
            <w:noWrap/>
            <w:vAlign w:val="center"/>
          </w:tcPr>
          <w:p w14:paraId="47FA998C" w14:textId="07E76B6D" w:rsidR="00F93F0D" w:rsidRPr="0062316A" w:rsidRDefault="00F93F0D" w:rsidP="00222594">
            <w:pPr>
              <w:jc w:val="left"/>
              <w:rPr>
                <w:b/>
                <w:bCs/>
                <w:sz w:val="24"/>
                <w:szCs w:val="24"/>
              </w:rPr>
            </w:pPr>
          </w:p>
        </w:tc>
      </w:tr>
    </w:tbl>
    <w:p w14:paraId="76E5D91D" w14:textId="77777777" w:rsidR="00EE72AA" w:rsidRPr="00EE72AA" w:rsidRDefault="004C1EF6" w:rsidP="00222594">
      <w:pPr>
        <w:rPr>
          <w:b/>
          <w:sz w:val="2"/>
          <w:szCs w:val="2"/>
        </w:rPr>
      </w:pPr>
      <w:r w:rsidRPr="00A87F8F">
        <w:rPr>
          <w:b/>
          <w:sz w:val="28"/>
          <w:szCs w:val="28"/>
        </w:rPr>
        <w:tab/>
      </w:r>
    </w:p>
    <w:p w14:paraId="7C2E06B7" w14:textId="5B4811F5" w:rsidR="004C1EF6" w:rsidRPr="00F47B44" w:rsidRDefault="00F47B44" w:rsidP="002E6188">
      <w:pPr>
        <w:spacing w:before="120"/>
        <w:ind w:firstLine="720"/>
        <w:rPr>
          <w:b/>
          <w:i/>
          <w:iCs/>
          <w:sz w:val="28"/>
          <w:szCs w:val="28"/>
        </w:rPr>
      </w:pPr>
      <w:r>
        <w:rPr>
          <w:b/>
          <w:i/>
          <w:iCs/>
          <w:sz w:val="28"/>
          <w:szCs w:val="28"/>
        </w:rPr>
        <w:t>2.5.</w:t>
      </w:r>
      <w:r w:rsidR="004C1EF6" w:rsidRPr="00F47B44">
        <w:rPr>
          <w:b/>
          <w:i/>
          <w:iCs/>
          <w:sz w:val="28"/>
          <w:szCs w:val="28"/>
        </w:rPr>
        <w:t xml:space="preserve"> Chính sách hỗ trợ bảo hiểm y tế</w:t>
      </w:r>
    </w:p>
    <w:p w14:paraId="0975A3FF" w14:textId="77777777" w:rsidR="00E17EDE" w:rsidRDefault="00BB4082" w:rsidP="002E6188">
      <w:pPr>
        <w:spacing w:before="120"/>
        <w:rPr>
          <w:sz w:val="28"/>
          <w:szCs w:val="28"/>
        </w:rPr>
      </w:pPr>
      <w:r>
        <w:rPr>
          <w:sz w:val="28"/>
          <w:szCs w:val="28"/>
        </w:rPr>
        <w:tab/>
      </w:r>
      <w:r w:rsidR="003E591A">
        <w:rPr>
          <w:sz w:val="28"/>
          <w:szCs w:val="28"/>
        </w:rPr>
        <w:t>Thực hiện chính sách hỗ trợ bảo hiểm y tế cho người đồng bào dân tộc thiểu số thuộc hộ cận nghèo trên địa bàn tỉnh,</w:t>
      </w:r>
      <w:r w:rsidR="00C1781D">
        <w:rPr>
          <w:sz w:val="28"/>
          <w:szCs w:val="28"/>
        </w:rPr>
        <w:t xml:space="preserve"> đã giúp cho các hộ cận nghèo người dân tộc thiểu số nằm ngoài </w:t>
      </w:r>
      <w:r w:rsidR="00C1781D" w:rsidRPr="00C1781D">
        <w:rPr>
          <w:sz w:val="28"/>
          <w:szCs w:val="28"/>
        </w:rPr>
        <w:t xml:space="preserve">Quyết định số 861/QĐ-TTg ngày 04/6/2021 của Thủ tướng Chính phủ phê duyệt danh sách các xã khu vực I, II, III thuộc vùng đồng bào dân tộc thiểu số và miền núi giai đoạn 2021 </w:t>
      </w:r>
      <w:r w:rsidR="00D35C3D">
        <w:rPr>
          <w:sz w:val="28"/>
          <w:szCs w:val="28"/>
        </w:rPr>
        <w:t>-</w:t>
      </w:r>
      <w:r w:rsidR="00C1781D" w:rsidRPr="00C1781D">
        <w:rPr>
          <w:sz w:val="28"/>
          <w:szCs w:val="28"/>
        </w:rPr>
        <w:t xml:space="preserve"> 2025</w:t>
      </w:r>
      <w:r w:rsidR="00D35C3D">
        <w:rPr>
          <w:sz w:val="28"/>
          <w:szCs w:val="28"/>
        </w:rPr>
        <w:t xml:space="preserve"> (xã đặc biệt khó khăn)</w:t>
      </w:r>
      <w:r w:rsidR="00D35C3D">
        <w:rPr>
          <w:rStyle w:val="FootnoteReference"/>
          <w:sz w:val="28"/>
          <w:szCs w:val="28"/>
        </w:rPr>
        <w:footnoteReference w:id="4"/>
      </w:r>
      <w:r w:rsidR="00D35C3D">
        <w:rPr>
          <w:sz w:val="28"/>
          <w:szCs w:val="28"/>
        </w:rPr>
        <w:t xml:space="preserve">, </w:t>
      </w:r>
      <w:r w:rsidR="00C1781D">
        <w:rPr>
          <w:sz w:val="28"/>
          <w:szCs w:val="28"/>
        </w:rPr>
        <w:t>được tiếp tục sử dụng bảo hiểm y tế.</w:t>
      </w:r>
      <w:r w:rsidR="003E591A">
        <w:rPr>
          <w:sz w:val="28"/>
          <w:szCs w:val="28"/>
        </w:rPr>
        <w:t xml:space="preserve"> </w:t>
      </w:r>
    </w:p>
    <w:p w14:paraId="599D7C23" w14:textId="10F2AE52" w:rsidR="00E17EDE" w:rsidRDefault="00E17EDE" w:rsidP="002E6188">
      <w:pPr>
        <w:spacing w:before="120"/>
        <w:ind w:firstLine="720"/>
        <w:rPr>
          <w:b/>
          <w:bCs/>
          <w:sz w:val="28"/>
          <w:szCs w:val="28"/>
        </w:rPr>
      </w:pPr>
      <w:r w:rsidRPr="00E17EDE">
        <w:rPr>
          <w:sz w:val="28"/>
          <w:szCs w:val="28"/>
        </w:rPr>
        <w:t xml:space="preserve">Số người thụ hưởng được hỗ trợ cấp thẻ BHYT từ ngày Nghị quyết có hiệu lực đến ngày 30/6/2025 </w:t>
      </w:r>
      <w:r w:rsidRPr="004B40BF">
        <w:rPr>
          <w:i/>
          <w:sz w:val="28"/>
          <w:szCs w:val="28"/>
        </w:rPr>
        <w:t>(trước sắp xếp)</w:t>
      </w:r>
      <w:r>
        <w:rPr>
          <w:sz w:val="28"/>
          <w:szCs w:val="28"/>
        </w:rPr>
        <w:t xml:space="preserve"> </w:t>
      </w:r>
      <w:r w:rsidRPr="00E17EDE">
        <w:rPr>
          <w:sz w:val="28"/>
          <w:szCs w:val="28"/>
        </w:rPr>
        <w:t xml:space="preserve">là: </w:t>
      </w:r>
      <w:r w:rsidRPr="00E17EDE">
        <w:rPr>
          <w:b/>
          <w:bCs/>
          <w:sz w:val="28"/>
          <w:szCs w:val="28"/>
        </w:rPr>
        <w:t xml:space="preserve">20 người </w:t>
      </w:r>
      <w:r w:rsidRPr="004B40BF">
        <w:rPr>
          <w:i/>
          <w:sz w:val="28"/>
          <w:szCs w:val="28"/>
        </w:rPr>
        <w:t>(</w:t>
      </w:r>
      <w:r w:rsidR="00FF474D" w:rsidRPr="004B40BF">
        <w:rPr>
          <w:i/>
          <w:sz w:val="28"/>
          <w:szCs w:val="28"/>
        </w:rPr>
        <w:t>trong đó</w:t>
      </w:r>
      <w:r w:rsidRPr="004B40BF">
        <w:rPr>
          <w:i/>
          <w:sz w:val="28"/>
          <w:szCs w:val="28"/>
        </w:rPr>
        <w:t>: Phù Cát 12 người, Tây Sơn 04 người, Hoài Ân 02 người và Vân Canh 02 người)</w:t>
      </w:r>
      <w:r w:rsidR="00FF474D">
        <w:rPr>
          <w:sz w:val="28"/>
          <w:szCs w:val="28"/>
        </w:rPr>
        <w:t>;</w:t>
      </w:r>
      <w:r w:rsidRPr="00E17EDE">
        <w:rPr>
          <w:sz w:val="28"/>
          <w:szCs w:val="28"/>
        </w:rPr>
        <w:t xml:space="preserve"> </w:t>
      </w:r>
      <w:r w:rsidR="00FF474D">
        <w:rPr>
          <w:sz w:val="28"/>
          <w:szCs w:val="28"/>
        </w:rPr>
        <w:t>n</w:t>
      </w:r>
      <w:r w:rsidRPr="00E17EDE">
        <w:rPr>
          <w:sz w:val="28"/>
          <w:szCs w:val="28"/>
        </w:rPr>
        <w:t xml:space="preserve">gân sách tỉnh hỗ trợ 30% mức đóng BHYT cho người tham gia với số tiền: </w:t>
      </w:r>
      <w:r w:rsidRPr="00E17EDE">
        <w:rPr>
          <w:b/>
          <w:bCs/>
          <w:sz w:val="28"/>
          <w:szCs w:val="28"/>
        </w:rPr>
        <w:t>3.446.820 đồng</w:t>
      </w:r>
      <w:r w:rsidR="003450BC" w:rsidRPr="000134DA">
        <w:rPr>
          <w:rStyle w:val="FootnoteReference"/>
          <w:sz w:val="28"/>
          <w:szCs w:val="28"/>
        </w:rPr>
        <w:footnoteReference w:id="5"/>
      </w:r>
      <w:r w:rsidR="00FF474D" w:rsidRPr="000134DA">
        <w:rPr>
          <w:sz w:val="28"/>
          <w:szCs w:val="28"/>
        </w:rPr>
        <w:t>.</w:t>
      </w:r>
    </w:p>
    <w:p w14:paraId="42B5F04B" w14:textId="01510DB0" w:rsidR="004C1EF6" w:rsidRPr="00A87F8F" w:rsidRDefault="00F47B44" w:rsidP="002E6188">
      <w:pPr>
        <w:spacing w:before="120"/>
        <w:ind w:firstLine="720"/>
        <w:rPr>
          <w:b/>
          <w:sz w:val="28"/>
          <w:szCs w:val="28"/>
        </w:rPr>
      </w:pPr>
      <w:r>
        <w:rPr>
          <w:b/>
          <w:sz w:val="28"/>
          <w:szCs w:val="28"/>
        </w:rPr>
        <w:t>3. Đánh giá chung</w:t>
      </w:r>
      <w:r w:rsidR="00D75139">
        <w:rPr>
          <w:b/>
          <w:sz w:val="28"/>
          <w:szCs w:val="28"/>
        </w:rPr>
        <w:t xml:space="preserve"> việc thi hành Nghị quyết</w:t>
      </w:r>
    </w:p>
    <w:p w14:paraId="028B4B86" w14:textId="024AEF00" w:rsidR="003B56F7" w:rsidRPr="00F47B44" w:rsidRDefault="00F47B44" w:rsidP="002E6188">
      <w:pPr>
        <w:spacing w:before="120"/>
        <w:ind w:firstLine="709"/>
        <w:rPr>
          <w:b/>
          <w:i/>
          <w:iCs/>
          <w:sz w:val="28"/>
          <w:szCs w:val="28"/>
        </w:rPr>
      </w:pPr>
      <w:r w:rsidRPr="00F47B44">
        <w:rPr>
          <w:b/>
          <w:i/>
          <w:iCs/>
          <w:sz w:val="28"/>
          <w:szCs w:val="28"/>
        </w:rPr>
        <w:t>3.</w:t>
      </w:r>
      <w:r w:rsidR="00FB5F84" w:rsidRPr="00F47B44">
        <w:rPr>
          <w:b/>
          <w:i/>
          <w:iCs/>
          <w:sz w:val="28"/>
          <w:szCs w:val="28"/>
        </w:rPr>
        <w:t xml:space="preserve">1. </w:t>
      </w:r>
      <w:r w:rsidR="00A53A89" w:rsidRPr="00F47B44">
        <w:rPr>
          <w:b/>
          <w:i/>
          <w:iCs/>
          <w:sz w:val="28"/>
          <w:szCs w:val="28"/>
        </w:rPr>
        <w:t>K</w:t>
      </w:r>
      <w:r w:rsidR="003B56F7" w:rsidRPr="00F47B44">
        <w:rPr>
          <w:b/>
          <w:i/>
          <w:iCs/>
          <w:sz w:val="28"/>
          <w:szCs w:val="28"/>
        </w:rPr>
        <w:t>ết quả đạt được</w:t>
      </w:r>
    </w:p>
    <w:p w14:paraId="4B3DD1E7" w14:textId="688EB285" w:rsidR="007C2F7B" w:rsidRPr="004B40BF" w:rsidRDefault="004C55A8" w:rsidP="002E6188">
      <w:pPr>
        <w:spacing w:before="120"/>
        <w:ind w:firstLine="709"/>
        <w:rPr>
          <w:color w:val="000000" w:themeColor="text1"/>
          <w:sz w:val="28"/>
          <w:szCs w:val="28"/>
        </w:rPr>
      </w:pPr>
      <w:r w:rsidRPr="004B40BF">
        <w:rPr>
          <w:color w:val="000000" w:themeColor="text1"/>
          <w:sz w:val="28"/>
          <w:szCs w:val="28"/>
        </w:rPr>
        <w:t xml:space="preserve">Trong thời gian qua các chính sách hỗ trợ </w:t>
      </w:r>
      <w:r w:rsidRPr="004B40BF">
        <w:rPr>
          <w:bCs/>
          <w:color w:val="000000" w:themeColor="text1"/>
          <w:sz w:val="28"/>
          <w:szCs w:val="28"/>
        </w:rPr>
        <w:t xml:space="preserve">đối </w:t>
      </w:r>
      <w:r w:rsidR="004F0724" w:rsidRPr="004B40BF">
        <w:rPr>
          <w:color w:val="000000" w:themeColor="text1"/>
          <w:sz w:val="28"/>
          <w:szCs w:val="28"/>
        </w:rPr>
        <w:t xml:space="preserve">với đồng bào </w:t>
      </w:r>
      <w:r w:rsidR="007C2F7B" w:rsidRPr="004B40BF">
        <w:rPr>
          <w:color w:val="000000" w:themeColor="text1"/>
          <w:sz w:val="28"/>
          <w:szCs w:val="28"/>
        </w:rPr>
        <w:t>dân tộc</w:t>
      </w:r>
      <w:r w:rsidR="004F0724" w:rsidRPr="004B40BF">
        <w:rPr>
          <w:color w:val="000000" w:themeColor="text1"/>
          <w:sz w:val="28"/>
          <w:szCs w:val="28"/>
        </w:rPr>
        <w:t xml:space="preserve"> thiểu số</w:t>
      </w:r>
      <w:r w:rsidR="00F36920" w:rsidRPr="004B40BF">
        <w:rPr>
          <w:color w:val="000000" w:themeColor="text1"/>
          <w:sz w:val="28"/>
          <w:szCs w:val="28"/>
        </w:rPr>
        <w:t>,</w:t>
      </w:r>
      <w:r w:rsidR="007C2F7B" w:rsidRPr="004B40BF">
        <w:rPr>
          <w:color w:val="000000" w:themeColor="text1"/>
          <w:sz w:val="28"/>
          <w:szCs w:val="28"/>
        </w:rPr>
        <w:t xml:space="preserve"> cùng với sự lồng ghép nhiều chương trình, chính sách khác, sự hỗ trợ của các tổ chức, cá nhân trong và ngoài tỉnh, sự quan tâm của các bộ, ngành Trung ương, sự chỉ đạo sát sao của Tỉnh ủy, </w:t>
      </w:r>
      <w:r w:rsidR="004F0724" w:rsidRPr="004B40BF">
        <w:rPr>
          <w:color w:val="000000" w:themeColor="text1"/>
          <w:sz w:val="28"/>
          <w:szCs w:val="28"/>
        </w:rPr>
        <w:t>Hội đồng nhân dân tỉnh, Ủy ban nhân dân</w:t>
      </w:r>
      <w:r w:rsidR="007C2F7B" w:rsidRPr="004B40BF">
        <w:rPr>
          <w:color w:val="000000" w:themeColor="text1"/>
          <w:sz w:val="28"/>
          <w:szCs w:val="28"/>
        </w:rPr>
        <w:t xml:space="preserve"> tỉnh</w:t>
      </w:r>
      <w:r w:rsidR="00DD3134" w:rsidRPr="004B40BF">
        <w:rPr>
          <w:color w:val="000000" w:themeColor="text1"/>
          <w:sz w:val="28"/>
          <w:szCs w:val="28"/>
        </w:rPr>
        <w:t>, chính quyền địa phương</w:t>
      </w:r>
      <w:r w:rsidR="0044456D" w:rsidRPr="004B40BF">
        <w:rPr>
          <w:color w:val="000000" w:themeColor="text1"/>
          <w:sz w:val="28"/>
          <w:szCs w:val="28"/>
        </w:rPr>
        <w:t xml:space="preserve"> </w:t>
      </w:r>
      <w:r w:rsidR="007C2F7B" w:rsidRPr="004B40BF">
        <w:rPr>
          <w:color w:val="000000" w:themeColor="text1"/>
          <w:sz w:val="28"/>
          <w:szCs w:val="28"/>
        </w:rPr>
        <w:t>và sự quyết tâm, n</w:t>
      </w:r>
      <w:r w:rsidR="00F4720C" w:rsidRPr="004B40BF">
        <w:rPr>
          <w:color w:val="000000" w:themeColor="text1"/>
          <w:sz w:val="28"/>
          <w:szCs w:val="28"/>
        </w:rPr>
        <w:t>ỗ</w:t>
      </w:r>
      <w:r w:rsidR="007C2F7B" w:rsidRPr="004B40BF">
        <w:rPr>
          <w:color w:val="000000" w:themeColor="text1"/>
          <w:sz w:val="28"/>
          <w:szCs w:val="28"/>
        </w:rPr>
        <w:t xml:space="preserve"> lực vươn lên thoát nghèo của đồng bào các dân tộc thiểu số trong tỉnh, </w:t>
      </w:r>
      <w:r w:rsidR="0054006D" w:rsidRPr="004B40BF">
        <w:rPr>
          <w:color w:val="000000" w:themeColor="text1"/>
          <w:sz w:val="28"/>
          <w:szCs w:val="28"/>
        </w:rPr>
        <w:t>100% người đồng bào dân tộc thiểu số được sử dụng muối i-ốt; trẻ em trong độ tuổi đi học được đến trường, tỷ lệ học sinh bỏ học giảm; quy mô, diện tích, năng suất, sản lượng lúa tăng đảm bảo nhu cầu lương thực; vai trò của người có uy tín trong đồng bào dân tộc thiểu số ngày càng được phát huy; tỷ lệ bao phủ bảo hiểm y tế được đảm bảo.</w:t>
      </w:r>
    </w:p>
    <w:p w14:paraId="5235CAC0" w14:textId="0F534751" w:rsidR="00184C92" w:rsidRPr="004B40BF" w:rsidRDefault="007C2F7B" w:rsidP="002E6188">
      <w:pPr>
        <w:spacing w:before="120"/>
        <w:ind w:firstLine="709"/>
        <w:rPr>
          <w:color w:val="000000" w:themeColor="text1"/>
          <w:sz w:val="28"/>
          <w:szCs w:val="28"/>
        </w:rPr>
      </w:pPr>
      <w:r w:rsidRPr="004B40BF">
        <w:rPr>
          <w:color w:val="000000" w:themeColor="text1"/>
          <w:sz w:val="28"/>
          <w:szCs w:val="28"/>
        </w:rPr>
        <w:t>Các lĩnh vực y tế, giáo dục, văn hóa có sự khởi sắc</w:t>
      </w:r>
      <w:r w:rsidR="00184C92" w:rsidRPr="004B40BF">
        <w:rPr>
          <w:color w:val="000000" w:themeColor="text1"/>
          <w:sz w:val="28"/>
          <w:szCs w:val="28"/>
        </w:rPr>
        <w:t xml:space="preserve"> rõ nét</w:t>
      </w:r>
      <w:r w:rsidRPr="004B40BF">
        <w:rPr>
          <w:color w:val="000000" w:themeColor="text1"/>
          <w:sz w:val="28"/>
          <w:szCs w:val="28"/>
        </w:rPr>
        <w:t xml:space="preserve">. </w:t>
      </w:r>
      <w:r w:rsidR="00184C92" w:rsidRPr="004B40BF">
        <w:rPr>
          <w:color w:val="000000" w:themeColor="text1"/>
          <w:sz w:val="28"/>
          <w:szCs w:val="28"/>
        </w:rPr>
        <w:t xml:space="preserve">Nhận thức của người dân vùng đồng bào dân tộc thiểu số về việc vận dụng chính sách của Đảng, Nhà nước trong việc phát triển kinh tế hộ gia đình đã có nhiều chuyển biến; tâm </w:t>
      </w:r>
      <w:r w:rsidR="00184C92" w:rsidRPr="004B40BF">
        <w:rPr>
          <w:color w:val="000000" w:themeColor="text1"/>
          <w:sz w:val="28"/>
          <w:szCs w:val="28"/>
        </w:rPr>
        <w:lastRenderedPageBreak/>
        <w:t>lý trông chờ, ỷ lại của người dân đã từng bước được thay đổi; các hủ tục, tập quán sinh hoạt, canh tác lạc hậu trong nhân dân đã dần được khắc phục. Vì vậy, đời sống vật chất và tinh thần của người dân đã được cải thiện nhiều hơn so với trước đây, từng bước thu hẹp khoảng cách giữa nông thôn và thành thị, tình hình an ninh, chính trị và trật tự an toàn tuyến núi ổn định, khối đại đoàn kết toàn dân tộc ngày càng được củng cố và giữ vững.</w:t>
      </w:r>
    </w:p>
    <w:p w14:paraId="2D60F2B8" w14:textId="41A2477A" w:rsidR="004C1EF6" w:rsidRPr="004B40BF" w:rsidRDefault="00F47B44" w:rsidP="002E6188">
      <w:pPr>
        <w:pBdr>
          <w:top w:val="dotted" w:sz="4" w:space="0" w:color="FFFFFF"/>
          <w:left w:val="dotted" w:sz="4" w:space="0" w:color="FFFFFF"/>
          <w:bottom w:val="dotted" w:sz="4" w:space="0" w:color="FFFFFF"/>
          <w:right w:val="dotted" w:sz="4" w:space="0" w:color="FFFFFF"/>
        </w:pBdr>
        <w:shd w:val="clear" w:color="auto" w:fill="FFFFFF"/>
        <w:spacing w:before="120"/>
        <w:ind w:firstLine="709"/>
        <w:rPr>
          <w:b/>
          <w:i/>
          <w:iCs/>
          <w:color w:val="000000" w:themeColor="text1"/>
          <w:sz w:val="28"/>
          <w:szCs w:val="28"/>
        </w:rPr>
      </w:pPr>
      <w:r w:rsidRPr="004B40BF">
        <w:rPr>
          <w:b/>
          <w:i/>
          <w:iCs/>
          <w:color w:val="000000" w:themeColor="text1"/>
          <w:sz w:val="28"/>
          <w:szCs w:val="28"/>
        </w:rPr>
        <w:t>3.</w:t>
      </w:r>
      <w:r w:rsidR="004C1EF6" w:rsidRPr="004B40BF">
        <w:rPr>
          <w:b/>
          <w:i/>
          <w:iCs/>
          <w:color w:val="000000" w:themeColor="text1"/>
          <w:sz w:val="28"/>
          <w:szCs w:val="28"/>
        </w:rPr>
        <w:t>2. Khó khăn, hạn chế</w:t>
      </w:r>
    </w:p>
    <w:p w14:paraId="26A6A85F" w14:textId="1660C0A9" w:rsidR="00FB5F84" w:rsidRPr="004B40BF" w:rsidRDefault="00424BF8" w:rsidP="002E6188">
      <w:pPr>
        <w:spacing w:before="120"/>
        <w:rPr>
          <w:color w:val="000000" w:themeColor="text1"/>
          <w:sz w:val="28"/>
          <w:szCs w:val="28"/>
          <w:lang w:val="nl-NL"/>
        </w:rPr>
      </w:pPr>
      <w:r w:rsidRPr="004B40BF">
        <w:rPr>
          <w:color w:val="000000" w:themeColor="text1"/>
          <w:sz w:val="28"/>
          <w:szCs w:val="28"/>
        </w:rPr>
        <w:tab/>
      </w:r>
      <w:r w:rsidR="00404B20" w:rsidRPr="004B40BF">
        <w:rPr>
          <w:iCs/>
          <w:color w:val="000000" w:themeColor="text1"/>
          <w:sz w:val="28"/>
          <w:szCs w:val="28"/>
          <w:lang w:val="pt-BR"/>
        </w:rPr>
        <w:t xml:space="preserve">Tỷ lệ hộ nghèo chung của tỉnh </w:t>
      </w:r>
      <w:r w:rsidR="00FB5F84" w:rsidRPr="004B40BF">
        <w:rPr>
          <w:iCs/>
          <w:color w:val="000000" w:themeColor="text1"/>
          <w:sz w:val="28"/>
          <w:szCs w:val="28"/>
          <w:lang w:val="pt-BR"/>
        </w:rPr>
        <w:t>Bình Định</w:t>
      </w:r>
      <w:r w:rsidR="00DD3134" w:rsidRPr="004B40BF">
        <w:rPr>
          <w:rStyle w:val="FootnoteReference"/>
          <w:iCs/>
          <w:color w:val="000000" w:themeColor="text1"/>
          <w:sz w:val="28"/>
          <w:szCs w:val="28"/>
          <w:lang w:val="pt-BR"/>
        </w:rPr>
        <w:footnoteReference w:id="6"/>
      </w:r>
      <w:r w:rsidR="00FB5F84" w:rsidRPr="004B40BF">
        <w:rPr>
          <w:iCs/>
          <w:color w:val="000000" w:themeColor="text1"/>
          <w:sz w:val="28"/>
          <w:szCs w:val="28"/>
          <w:lang w:val="pt-BR"/>
        </w:rPr>
        <w:t xml:space="preserve"> </w:t>
      </w:r>
      <w:r w:rsidR="00FB5F84" w:rsidRPr="004B40BF">
        <w:rPr>
          <w:i/>
          <w:iCs/>
          <w:color w:val="000000" w:themeColor="text1"/>
          <w:sz w:val="28"/>
          <w:szCs w:val="28"/>
          <w:lang w:val="pt-BR"/>
        </w:rPr>
        <w:t>(trước sắp xếp)</w:t>
      </w:r>
      <w:r w:rsidR="00FB5F84" w:rsidRPr="004B40BF">
        <w:rPr>
          <w:iCs/>
          <w:color w:val="000000" w:themeColor="text1"/>
          <w:sz w:val="28"/>
          <w:szCs w:val="28"/>
          <w:lang w:val="pt-BR"/>
        </w:rPr>
        <w:t xml:space="preserve"> </w:t>
      </w:r>
      <w:r w:rsidR="00404B20" w:rsidRPr="004B40BF">
        <w:rPr>
          <w:iCs/>
          <w:color w:val="000000" w:themeColor="text1"/>
          <w:sz w:val="28"/>
          <w:szCs w:val="28"/>
          <w:lang w:val="pt-BR"/>
        </w:rPr>
        <w:t>thời gian qua đã giảm đạt và vượt so với kế hoạch đề ra</w:t>
      </w:r>
      <w:r w:rsidR="00FB5F84" w:rsidRPr="004B40BF">
        <w:rPr>
          <w:iCs/>
          <w:color w:val="000000" w:themeColor="text1"/>
          <w:sz w:val="28"/>
          <w:szCs w:val="28"/>
          <w:lang w:val="pt-BR"/>
        </w:rPr>
        <w:t>,</w:t>
      </w:r>
      <w:r w:rsidR="00404B20" w:rsidRPr="004B40BF">
        <w:rPr>
          <w:iCs/>
          <w:color w:val="000000" w:themeColor="text1"/>
          <w:sz w:val="28"/>
          <w:szCs w:val="28"/>
          <w:lang w:val="pt-BR"/>
        </w:rPr>
        <w:t xml:space="preserve"> </w:t>
      </w:r>
      <w:r w:rsidR="00FB5F84" w:rsidRPr="004B40BF">
        <w:rPr>
          <w:iCs/>
          <w:color w:val="000000" w:themeColor="text1"/>
          <w:sz w:val="28"/>
          <w:szCs w:val="28"/>
          <w:lang w:val="pt-BR"/>
        </w:rPr>
        <w:t>t</w:t>
      </w:r>
      <w:r w:rsidR="00404B20" w:rsidRPr="004B40BF">
        <w:rPr>
          <w:iCs/>
          <w:color w:val="000000" w:themeColor="text1"/>
          <w:sz w:val="28"/>
          <w:szCs w:val="28"/>
          <w:lang w:val="pt-BR"/>
        </w:rPr>
        <w:t>uy nhiên, hộ nghèo, hộ cận nghèo trong vùng đồng bào dân tộc thiểu số và miền núi vẫn còn ở mức cao so với tình hình giảm nghèo chung của tỉnh. Tình trạng tái nghèo, tái cận nghèo do thiên tai, b</w:t>
      </w:r>
      <w:r w:rsidR="00F4720C" w:rsidRPr="004B40BF">
        <w:rPr>
          <w:iCs/>
          <w:color w:val="000000" w:themeColor="text1"/>
          <w:sz w:val="28"/>
          <w:szCs w:val="28"/>
          <w:lang w:val="pt-BR"/>
        </w:rPr>
        <w:t>ã</w:t>
      </w:r>
      <w:r w:rsidR="00404B20" w:rsidRPr="004B40BF">
        <w:rPr>
          <w:iCs/>
          <w:color w:val="000000" w:themeColor="text1"/>
          <w:sz w:val="28"/>
          <w:szCs w:val="28"/>
          <w:lang w:val="pt-BR"/>
        </w:rPr>
        <w:t xml:space="preserve">o lũ hoặc do rủi ro trong cuộc sống </w:t>
      </w:r>
      <w:r w:rsidR="00404B20" w:rsidRPr="004B40BF">
        <w:rPr>
          <w:i/>
          <w:iCs/>
          <w:color w:val="000000" w:themeColor="text1"/>
          <w:sz w:val="28"/>
          <w:szCs w:val="28"/>
          <w:lang w:val="pt-BR"/>
        </w:rPr>
        <w:t>(ốm đau, bệnh tật hiểm nghèo)</w:t>
      </w:r>
      <w:r w:rsidR="00404B20" w:rsidRPr="004B40BF">
        <w:rPr>
          <w:iCs/>
          <w:color w:val="000000" w:themeColor="text1"/>
          <w:sz w:val="28"/>
          <w:szCs w:val="28"/>
          <w:lang w:val="pt-BR"/>
        </w:rPr>
        <w:t xml:space="preserve"> của các hộ dân vẫn còn phát sinh nhiều</w:t>
      </w:r>
      <w:r w:rsidR="00FB5F84" w:rsidRPr="004B40BF">
        <w:rPr>
          <w:iCs/>
          <w:color w:val="000000" w:themeColor="text1"/>
          <w:sz w:val="28"/>
          <w:szCs w:val="28"/>
          <w:lang w:val="pt-BR"/>
        </w:rPr>
        <w:t>.</w:t>
      </w:r>
      <w:r w:rsidR="00404B20" w:rsidRPr="004B40BF">
        <w:rPr>
          <w:color w:val="000000" w:themeColor="text1"/>
          <w:sz w:val="28"/>
          <w:szCs w:val="28"/>
          <w:lang w:val="nl-NL"/>
        </w:rPr>
        <w:t xml:space="preserve"> </w:t>
      </w:r>
    </w:p>
    <w:p w14:paraId="7B4C4299" w14:textId="4E7A23DB" w:rsidR="00404B20" w:rsidRPr="004B40BF" w:rsidRDefault="00404B20" w:rsidP="002E6188">
      <w:pPr>
        <w:spacing w:before="120"/>
        <w:ind w:firstLine="709"/>
        <w:rPr>
          <w:color w:val="000000" w:themeColor="text1"/>
          <w:sz w:val="28"/>
          <w:szCs w:val="28"/>
          <w:lang w:val="pt-BR"/>
        </w:rPr>
      </w:pPr>
      <w:r w:rsidRPr="004B40BF">
        <w:rPr>
          <w:color w:val="000000" w:themeColor="text1"/>
          <w:sz w:val="28"/>
          <w:szCs w:val="28"/>
          <w:lang w:val="pt-BR"/>
        </w:rPr>
        <w:t xml:space="preserve">Mức thu nhập của hộ nghèo, hộ cận nghèo, hộ mới thoát nghèo thời gian qua đã được cải thiện và nâng cao qua từng năm, tuy nhiên vẫn còn thấp so với mặt bằng chung của </w:t>
      </w:r>
      <w:r w:rsidR="000A2D38" w:rsidRPr="004B40BF">
        <w:rPr>
          <w:color w:val="000000" w:themeColor="text1"/>
          <w:sz w:val="28"/>
          <w:szCs w:val="28"/>
          <w:lang w:val="pt-BR"/>
        </w:rPr>
        <w:t>tỉnh</w:t>
      </w:r>
      <w:r w:rsidRPr="004B40BF">
        <w:rPr>
          <w:color w:val="000000" w:themeColor="text1"/>
          <w:sz w:val="28"/>
          <w:szCs w:val="28"/>
          <w:lang w:val="pt-BR"/>
        </w:rPr>
        <w:t xml:space="preserve">, tính bền vững chưa cao; chênh lệch về mức sống giữa đồng bằng và miền núi, giữa nông thôn và thành thị, nhóm dân cư người kinh - đồng bào dân tộc thiểu số vẫn còn chênh lệch. </w:t>
      </w:r>
    </w:p>
    <w:p w14:paraId="1E2917A8" w14:textId="664911A8" w:rsidR="005E598F" w:rsidRPr="004B40BF" w:rsidRDefault="005E598F" w:rsidP="002E6188">
      <w:pPr>
        <w:pBdr>
          <w:top w:val="dotted" w:sz="4" w:space="0" w:color="FFFFFF"/>
          <w:left w:val="dotted" w:sz="4" w:space="0" w:color="FFFFFF"/>
          <w:bottom w:val="dotted" w:sz="4" w:space="2" w:color="FFFFFF"/>
          <w:right w:val="dotted" w:sz="4" w:space="0" w:color="FFFFFF"/>
        </w:pBdr>
        <w:shd w:val="clear" w:color="auto" w:fill="FFFFFF"/>
        <w:spacing w:before="120"/>
        <w:ind w:firstLine="709"/>
        <w:rPr>
          <w:color w:val="000000" w:themeColor="text1"/>
          <w:sz w:val="28"/>
          <w:szCs w:val="28"/>
          <w:lang w:val="pt-BR"/>
        </w:rPr>
      </w:pPr>
      <w:r w:rsidRPr="004B40BF">
        <w:rPr>
          <w:color w:val="000000" w:themeColor="text1"/>
          <w:sz w:val="28"/>
          <w:szCs w:val="28"/>
          <w:lang w:val="pt-BR"/>
        </w:rPr>
        <w:t xml:space="preserve">Công tác kiểm tra nắm tình hình việc thực hiện chính sách chưa </w:t>
      </w:r>
      <w:r w:rsidR="00A67211" w:rsidRPr="004B40BF">
        <w:rPr>
          <w:color w:val="000000" w:themeColor="text1"/>
          <w:sz w:val="28"/>
          <w:szCs w:val="28"/>
          <w:lang w:val="pt-BR"/>
        </w:rPr>
        <w:t xml:space="preserve">được </w:t>
      </w:r>
      <w:r w:rsidRPr="004B40BF">
        <w:rPr>
          <w:color w:val="000000" w:themeColor="text1"/>
          <w:sz w:val="28"/>
          <w:szCs w:val="28"/>
          <w:lang w:val="pt-BR"/>
        </w:rPr>
        <w:t>thường xuyên, dẫn đến việc phát hiện xử lý các vấn đề phát sinh ở cơ sở chưa kịp thời</w:t>
      </w:r>
      <w:r w:rsidR="001233E3" w:rsidRPr="004B40BF">
        <w:rPr>
          <w:color w:val="000000" w:themeColor="text1"/>
          <w:sz w:val="28"/>
          <w:szCs w:val="28"/>
          <w:lang w:val="pt-BR"/>
        </w:rPr>
        <w:t>.</w:t>
      </w:r>
      <w:r w:rsidRPr="004B40BF">
        <w:rPr>
          <w:color w:val="000000" w:themeColor="text1"/>
          <w:sz w:val="28"/>
          <w:szCs w:val="28"/>
          <w:lang w:val="pt-BR"/>
        </w:rPr>
        <w:t xml:space="preserve"> </w:t>
      </w:r>
    </w:p>
    <w:p w14:paraId="479269B4" w14:textId="652BE517" w:rsidR="00B21D24" w:rsidRPr="004B40BF" w:rsidRDefault="00F47B4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i/>
          <w:color w:val="000000" w:themeColor="text1"/>
          <w:sz w:val="28"/>
          <w:szCs w:val="28"/>
        </w:rPr>
      </w:pPr>
      <w:r w:rsidRPr="004B40BF">
        <w:rPr>
          <w:b/>
          <w:i/>
          <w:color w:val="000000" w:themeColor="text1"/>
          <w:sz w:val="28"/>
          <w:szCs w:val="28"/>
        </w:rPr>
        <w:t>3.</w:t>
      </w:r>
      <w:r w:rsidR="00B21D24" w:rsidRPr="004B40BF">
        <w:rPr>
          <w:b/>
          <w:i/>
          <w:color w:val="000000" w:themeColor="text1"/>
          <w:sz w:val="28"/>
          <w:szCs w:val="28"/>
        </w:rPr>
        <w:t xml:space="preserve">3. Nguyên nhân tồn tại </w:t>
      </w:r>
    </w:p>
    <w:p w14:paraId="0E2201B9" w14:textId="6BECB08E" w:rsidR="00102C68" w:rsidRPr="004B40BF" w:rsidRDefault="001233E3"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sidRPr="004B40BF">
        <w:rPr>
          <w:color w:val="000000" w:themeColor="text1"/>
          <w:sz w:val="28"/>
          <w:szCs w:val="28"/>
        </w:rPr>
        <w:t>V</w:t>
      </w:r>
      <w:r w:rsidR="00102C68" w:rsidRPr="004B40BF">
        <w:rPr>
          <w:color w:val="000000" w:themeColor="text1"/>
          <w:sz w:val="28"/>
          <w:szCs w:val="28"/>
          <w:lang w:val="vi-VN"/>
        </w:rPr>
        <w:t>ẫn còn tư tưởng trông chờ, ỷ lại vào sự trợ giúp của Nhà nước</w:t>
      </w:r>
      <w:r w:rsidRPr="004B40BF">
        <w:rPr>
          <w:color w:val="000000" w:themeColor="text1"/>
          <w:sz w:val="28"/>
          <w:szCs w:val="28"/>
        </w:rPr>
        <w:t xml:space="preserve"> của </w:t>
      </w:r>
      <w:r w:rsidRPr="004B40BF">
        <w:rPr>
          <w:color w:val="000000" w:themeColor="text1"/>
          <w:sz w:val="28"/>
          <w:szCs w:val="28"/>
          <w:lang w:val="vi-VN"/>
        </w:rPr>
        <w:t>một bộ phận người đồng bào DTTS</w:t>
      </w:r>
      <w:r w:rsidR="00102C68" w:rsidRPr="004B40BF">
        <w:rPr>
          <w:color w:val="000000" w:themeColor="text1"/>
          <w:sz w:val="28"/>
          <w:szCs w:val="28"/>
          <w:lang w:val="vi-VN"/>
        </w:rPr>
        <w:t xml:space="preserve">, làm giảm tính chủ động, sáng tạo của người dân trong phát triển kinh tế - xã hội, việc chuyển giao khoa học kỹ thuật, khuyến khích phát triển sinh kế bền vững gặp nhiều khó khăn, dẫn đến hiệu quả sử dụng các nguồn lực </w:t>
      </w:r>
      <w:r w:rsidR="00102C68" w:rsidRPr="004B40BF">
        <w:rPr>
          <w:color w:val="000000" w:themeColor="text1"/>
          <w:sz w:val="28"/>
          <w:szCs w:val="28"/>
        </w:rPr>
        <w:t xml:space="preserve">huy động </w:t>
      </w:r>
      <w:r w:rsidR="00102C68" w:rsidRPr="004B40BF">
        <w:rPr>
          <w:color w:val="000000" w:themeColor="text1"/>
          <w:sz w:val="28"/>
          <w:szCs w:val="28"/>
          <w:lang w:val="vi-VN"/>
        </w:rPr>
        <w:t xml:space="preserve">hỗ trợ </w:t>
      </w:r>
      <w:r w:rsidR="000134DA">
        <w:rPr>
          <w:color w:val="000000" w:themeColor="text1"/>
          <w:sz w:val="28"/>
          <w:szCs w:val="28"/>
        </w:rPr>
        <w:t>chưa</w:t>
      </w:r>
      <w:r w:rsidR="00102C68" w:rsidRPr="004B40BF">
        <w:rPr>
          <w:color w:val="000000" w:themeColor="text1"/>
          <w:sz w:val="28"/>
          <w:szCs w:val="28"/>
          <w:lang w:val="vi-VN"/>
        </w:rPr>
        <w:t xml:space="preserve"> cao.</w:t>
      </w:r>
      <w:r w:rsidRPr="004B40BF">
        <w:rPr>
          <w:color w:val="000000" w:themeColor="text1"/>
          <w:sz w:val="28"/>
          <w:szCs w:val="28"/>
        </w:rPr>
        <w:t xml:space="preserve"> </w:t>
      </w:r>
    </w:p>
    <w:p w14:paraId="54C4CE0E" w14:textId="50C312C9" w:rsidR="00D75139" w:rsidRPr="004B40BF" w:rsidRDefault="00D75139"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color w:val="000000" w:themeColor="text1"/>
          <w:sz w:val="28"/>
          <w:szCs w:val="28"/>
        </w:rPr>
      </w:pPr>
      <w:r>
        <w:rPr>
          <w:b/>
          <w:bCs/>
          <w:color w:val="000000" w:themeColor="text1"/>
          <w:sz w:val="28"/>
          <w:szCs w:val="28"/>
        </w:rPr>
        <w:t>4. Đánh giá chính sách liên quan đến đồng bào dân tộc thiểu số</w:t>
      </w:r>
    </w:p>
    <w:p w14:paraId="509CECC2" w14:textId="3834EAC4" w:rsidR="00282AFE" w:rsidRPr="00D75139" w:rsidRDefault="00D75139"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i/>
          <w:iCs/>
          <w:color w:val="000000" w:themeColor="text1"/>
          <w:sz w:val="28"/>
          <w:szCs w:val="28"/>
        </w:rPr>
      </w:pPr>
      <w:r w:rsidRPr="00D75139">
        <w:rPr>
          <w:b/>
          <w:bCs/>
          <w:i/>
          <w:iCs/>
          <w:color w:val="000000" w:themeColor="text1"/>
          <w:sz w:val="28"/>
          <w:szCs w:val="28"/>
        </w:rPr>
        <w:t>4.</w:t>
      </w:r>
      <w:r w:rsidR="00F47B44" w:rsidRPr="00D75139">
        <w:rPr>
          <w:b/>
          <w:bCs/>
          <w:i/>
          <w:iCs/>
          <w:color w:val="000000" w:themeColor="text1"/>
          <w:sz w:val="28"/>
          <w:szCs w:val="28"/>
        </w:rPr>
        <w:t>1. Thực trạng thi hành chính sách</w:t>
      </w:r>
    </w:p>
    <w:p w14:paraId="3ECD86E7" w14:textId="522DCA4F" w:rsidR="00A45CF2" w:rsidRPr="004B40BF" w:rsidRDefault="00282AFE"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sidRPr="004B40BF">
        <w:rPr>
          <w:color w:val="000000" w:themeColor="text1"/>
          <w:sz w:val="28"/>
          <w:szCs w:val="28"/>
          <w:lang w:val="vi-VN"/>
        </w:rPr>
        <w:t>Căn cứ các nội dung quy định tại Nghị quyết số 39/2022/NQ-HĐND ngày 10/12/2022 và Nghị quyết số 17/2024/NQ-HĐND ngày 12/7/2024 (sửa đổi, bổ sung Điều 1 của Nghị quyết số 39/2022/NQ-HĐND) của HĐND tỉnh Bình Định (trước sắp xếp)</w:t>
      </w:r>
      <w:r w:rsidRPr="004B40BF">
        <w:rPr>
          <w:color w:val="000000" w:themeColor="text1"/>
          <w:sz w:val="28"/>
          <w:szCs w:val="28"/>
        </w:rPr>
        <w:t xml:space="preserve"> về quy định một số chính sách đối với đồng bào dân tộc thiểu số</w:t>
      </w:r>
      <w:r w:rsidR="00222594" w:rsidRPr="004B40BF">
        <w:rPr>
          <w:color w:val="000000" w:themeColor="text1"/>
          <w:sz w:val="28"/>
          <w:szCs w:val="28"/>
        </w:rPr>
        <w:t>;</w:t>
      </w:r>
      <w:r w:rsidRPr="004B40BF">
        <w:rPr>
          <w:color w:val="000000" w:themeColor="text1"/>
          <w:sz w:val="28"/>
          <w:szCs w:val="28"/>
        </w:rPr>
        <w:t xml:space="preserve"> trên cơ sở kế hoạch</w:t>
      </w:r>
      <w:r w:rsidR="00222594" w:rsidRPr="004B40BF">
        <w:rPr>
          <w:color w:val="000000" w:themeColor="text1"/>
          <w:sz w:val="28"/>
          <w:szCs w:val="28"/>
        </w:rPr>
        <w:t xml:space="preserve"> của UBND tỉnh</w:t>
      </w:r>
      <w:r w:rsidRPr="004B40BF">
        <w:rPr>
          <w:color w:val="000000" w:themeColor="text1"/>
          <w:sz w:val="28"/>
          <w:szCs w:val="28"/>
        </w:rPr>
        <w:t>, các sở, ngành, địa phương</w:t>
      </w:r>
      <w:r w:rsidR="00814091" w:rsidRPr="004B40BF">
        <w:rPr>
          <w:color w:val="000000" w:themeColor="text1"/>
          <w:sz w:val="28"/>
          <w:szCs w:val="28"/>
        </w:rPr>
        <w:t>, đơn vị liên quan</w:t>
      </w:r>
      <w:r w:rsidRPr="004B40BF">
        <w:rPr>
          <w:color w:val="000000" w:themeColor="text1"/>
          <w:sz w:val="28"/>
          <w:szCs w:val="28"/>
        </w:rPr>
        <w:t xml:space="preserve"> đã </w:t>
      </w:r>
      <w:r w:rsidR="00814091" w:rsidRPr="004B40BF">
        <w:rPr>
          <w:color w:val="000000" w:themeColor="text1"/>
          <w:sz w:val="28"/>
          <w:szCs w:val="28"/>
        </w:rPr>
        <w:t xml:space="preserve">hướng dẫn cụ thể việc thực hiện chính sách </w:t>
      </w:r>
      <w:r w:rsidRPr="004B40BF">
        <w:rPr>
          <w:color w:val="000000" w:themeColor="text1"/>
          <w:sz w:val="28"/>
          <w:szCs w:val="28"/>
        </w:rPr>
        <w:t xml:space="preserve">hỗ trợ cho các đối tượng thụ hưởng </w:t>
      </w:r>
      <w:r w:rsidR="00814091" w:rsidRPr="004B40BF">
        <w:rPr>
          <w:color w:val="000000" w:themeColor="text1"/>
          <w:sz w:val="28"/>
          <w:szCs w:val="28"/>
        </w:rPr>
        <w:t xml:space="preserve">chính sách </w:t>
      </w:r>
      <w:r w:rsidRPr="004B40BF">
        <w:rPr>
          <w:color w:val="000000" w:themeColor="text1"/>
          <w:sz w:val="28"/>
          <w:szCs w:val="28"/>
        </w:rPr>
        <w:t xml:space="preserve">theo đúng quy trình, trình tự thủ tục, đúng quy định. </w:t>
      </w:r>
      <w:r w:rsidR="00814091" w:rsidRPr="004B40BF">
        <w:rPr>
          <w:color w:val="000000" w:themeColor="text1"/>
          <w:sz w:val="28"/>
          <w:szCs w:val="28"/>
        </w:rPr>
        <w:t xml:space="preserve">Xác định rõ nội dung, đúng đối tượng hỗ trợ, mức hỗ trợ và tổ chức thực hiện đồng bộ, hiệu quả </w:t>
      </w:r>
      <w:r w:rsidR="00814091" w:rsidRPr="004B40BF">
        <w:rPr>
          <w:color w:val="000000" w:themeColor="text1"/>
          <w:sz w:val="28"/>
          <w:szCs w:val="28"/>
        </w:rPr>
        <w:lastRenderedPageBreak/>
        <w:t>chính sách từ năm 2023 cho đến nay</w:t>
      </w:r>
      <w:r w:rsidR="00A67211" w:rsidRPr="004B40BF">
        <w:rPr>
          <w:color w:val="000000" w:themeColor="text1"/>
          <w:sz w:val="28"/>
          <w:szCs w:val="28"/>
        </w:rPr>
        <w:t xml:space="preserve"> đã</w:t>
      </w:r>
      <w:r w:rsidR="00814091" w:rsidRPr="004B40BF">
        <w:rPr>
          <w:color w:val="000000" w:themeColor="text1"/>
          <w:sz w:val="28"/>
          <w:szCs w:val="28"/>
        </w:rPr>
        <w:t xml:space="preserve"> góp phần phát triển kinh tế - xã hội</w:t>
      </w:r>
      <w:r w:rsidR="00A67211" w:rsidRPr="004B40BF">
        <w:rPr>
          <w:color w:val="000000" w:themeColor="text1"/>
          <w:sz w:val="28"/>
          <w:szCs w:val="28"/>
        </w:rPr>
        <w:t>,</w:t>
      </w:r>
      <w:r w:rsidR="00814091" w:rsidRPr="004B40BF">
        <w:rPr>
          <w:color w:val="000000" w:themeColor="text1"/>
          <w:sz w:val="28"/>
          <w:szCs w:val="28"/>
        </w:rPr>
        <w:t xml:space="preserve"> nâng cao chất lượng giáo dục và đào tạo, y tế vùng đồng bào dân tộc thiểu số; củng cố, tăng cường khối đại đoàn kết các dân tộc, nâng cao niềm tin của đồng bào các dân tộc đối với Đảng và Nhà nước.  </w:t>
      </w:r>
    </w:p>
    <w:p w14:paraId="5041DEEA" w14:textId="742BD107" w:rsidR="00A53A89" w:rsidRPr="004B40BF" w:rsidRDefault="00D9322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Pr>
          <w:color w:val="000000" w:themeColor="text1"/>
          <w:sz w:val="28"/>
          <w:szCs w:val="28"/>
        </w:rPr>
        <w:t>Đ</w:t>
      </w:r>
      <w:r w:rsidR="00A45CF2" w:rsidRPr="004B40BF">
        <w:rPr>
          <w:color w:val="000000" w:themeColor="text1"/>
          <w:sz w:val="28"/>
          <w:szCs w:val="28"/>
        </w:rPr>
        <w:t>ối với tỉnh Gia Lai (cũ) chưa ban hành chính sách đặc thù, nên chưa có căn cứ để đánh giá</w:t>
      </w:r>
      <w:r w:rsidR="00814091" w:rsidRPr="004B40BF">
        <w:rPr>
          <w:color w:val="000000" w:themeColor="text1"/>
          <w:sz w:val="28"/>
          <w:szCs w:val="28"/>
        </w:rPr>
        <w:t xml:space="preserve"> việc thi hành chính sách liên quan đến đồng bào dân tộc thiểu số</w:t>
      </w:r>
      <w:r w:rsidR="00A45CF2" w:rsidRPr="004B40BF">
        <w:rPr>
          <w:color w:val="000000" w:themeColor="text1"/>
          <w:sz w:val="28"/>
          <w:szCs w:val="28"/>
        </w:rPr>
        <w:t>.</w:t>
      </w:r>
    </w:p>
    <w:p w14:paraId="051527C4" w14:textId="37BE63CB" w:rsidR="008625B5" w:rsidRPr="00BA76E9" w:rsidRDefault="00BA76E9"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i/>
          <w:iCs/>
          <w:color w:val="000000" w:themeColor="text1"/>
          <w:sz w:val="28"/>
          <w:szCs w:val="28"/>
        </w:rPr>
      </w:pPr>
      <w:r w:rsidRPr="00BA76E9">
        <w:rPr>
          <w:b/>
          <w:i/>
          <w:iCs/>
          <w:color w:val="000000" w:themeColor="text1"/>
          <w:sz w:val="28"/>
          <w:szCs w:val="28"/>
        </w:rPr>
        <w:t>4.</w:t>
      </w:r>
      <w:r w:rsidR="00A45CF2" w:rsidRPr="00BA76E9">
        <w:rPr>
          <w:b/>
          <w:i/>
          <w:iCs/>
          <w:color w:val="000000" w:themeColor="text1"/>
          <w:sz w:val="28"/>
          <w:szCs w:val="28"/>
        </w:rPr>
        <w:t>2. Đánh giá tác động chính sách đặc thù của tỉnh liên quan đến đồng bào dân tộc thiểu số</w:t>
      </w:r>
    </w:p>
    <w:p w14:paraId="2BBDBB9D" w14:textId="1D17EB7A" w:rsidR="00D93224" w:rsidRPr="00D93224" w:rsidRDefault="00D9322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Cs/>
          <w:color w:val="000000" w:themeColor="text1"/>
          <w:sz w:val="28"/>
          <w:szCs w:val="28"/>
        </w:rPr>
      </w:pPr>
      <w:r>
        <w:rPr>
          <w:bCs/>
          <w:color w:val="000000" w:themeColor="text1"/>
          <w:sz w:val="28"/>
          <w:szCs w:val="28"/>
        </w:rPr>
        <w:t>T</w:t>
      </w:r>
      <w:r w:rsidRPr="00D93224">
        <w:rPr>
          <w:bCs/>
          <w:color w:val="000000" w:themeColor="text1"/>
          <w:sz w:val="28"/>
          <w:szCs w:val="28"/>
        </w:rPr>
        <w:t xml:space="preserve">ác động chính sách đặc thù của tỉnh </w:t>
      </w:r>
      <w:r>
        <w:rPr>
          <w:bCs/>
          <w:color w:val="000000" w:themeColor="text1"/>
          <w:sz w:val="28"/>
          <w:szCs w:val="28"/>
        </w:rPr>
        <w:t xml:space="preserve">Bình Định (trước sắp xếp) </w:t>
      </w:r>
      <w:r w:rsidRPr="00D93224">
        <w:rPr>
          <w:bCs/>
          <w:color w:val="000000" w:themeColor="text1"/>
          <w:sz w:val="28"/>
          <w:szCs w:val="28"/>
        </w:rPr>
        <w:t>liên quan đến đồng bào dân tộc thiểu số</w:t>
      </w:r>
      <w:r>
        <w:rPr>
          <w:bCs/>
          <w:color w:val="000000" w:themeColor="text1"/>
          <w:sz w:val="28"/>
          <w:szCs w:val="28"/>
        </w:rPr>
        <w:t>; cụ thể:</w:t>
      </w:r>
    </w:p>
    <w:p w14:paraId="6BA5E671" w14:textId="7FBDB460" w:rsidR="008625B5" w:rsidRPr="004B40BF" w:rsidRDefault="008625B5"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Calibri"/>
          <w:color w:val="000000" w:themeColor="text1"/>
          <w:sz w:val="28"/>
          <w:szCs w:val="28"/>
        </w:rPr>
      </w:pPr>
      <w:r w:rsidRPr="004B40BF">
        <w:rPr>
          <w:color w:val="000000" w:themeColor="text1"/>
          <w:sz w:val="28"/>
          <w:szCs w:val="28"/>
        </w:rPr>
        <w:t xml:space="preserve">Thứ nhất, chính sách hỗ trợ </w:t>
      </w:r>
      <w:r w:rsidR="00A53A89" w:rsidRPr="004B40BF">
        <w:rPr>
          <w:color w:val="000000" w:themeColor="text1"/>
          <w:sz w:val="28"/>
          <w:szCs w:val="28"/>
        </w:rPr>
        <w:t xml:space="preserve">cấp không thu tiền </w:t>
      </w:r>
      <w:r w:rsidRPr="004B40BF">
        <w:rPr>
          <w:color w:val="000000" w:themeColor="text1"/>
          <w:sz w:val="28"/>
          <w:szCs w:val="28"/>
        </w:rPr>
        <w:t>muối i-ốt đã giúp n</w:t>
      </w:r>
      <w:r w:rsidRPr="004B40BF">
        <w:rPr>
          <w:rFonts w:eastAsia="Calibri"/>
          <w:color w:val="000000" w:themeColor="text1"/>
          <w:sz w:val="28"/>
          <w:szCs w:val="28"/>
        </w:rPr>
        <w:t>âng cao nhận thức của người đồng bào dân tộc thiểu số về việc thiếu i-ốt dẫn đến căn bệnh bướu cổ, tạo điều kiện cho người đồng bào dân tộc thiểu số có thói quen sử dụng muối i-ốt trong sinh hoạt hàng ngày. Đảm bảo chất lượng, hạn chế các loại muối kém chất lượng xâm nhập trên thị trường. Qua đó, đem lại hiệu quả tích cực trong việc phòng, chống bệnh bướu cổ cho người đồng bào dân tộc thiểu số, phòng ngừa thiếu hụt i-ốt, phục vụ bảo vệ sức khoẻ người dân, đặc biệt là trẻ em.</w:t>
      </w:r>
    </w:p>
    <w:p w14:paraId="75994EB2" w14:textId="77777777" w:rsidR="008625B5" w:rsidRPr="004B40BF" w:rsidRDefault="008625B5"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Calibri"/>
          <w:color w:val="000000" w:themeColor="text1"/>
          <w:sz w:val="28"/>
          <w:szCs w:val="28"/>
        </w:rPr>
      </w:pPr>
      <w:r w:rsidRPr="004B40BF">
        <w:rPr>
          <w:rFonts w:eastAsia="Calibri"/>
          <w:color w:val="000000" w:themeColor="text1"/>
          <w:sz w:val="28"/>
          <w:szCs w:val="28"/>
        </w:rPr>
        <w:t>Thứ hai, chính sách hỗ trợ học sinh đi học góp phần đảm bảo về điều kiện học tập, sinh hoạt cho học sinh người dân tộc thiểu số; chế độ ăn uống đáp ứng yêu cầu về dinh dưỡng; giảm bớt gánh nặng chi phí học tập; duy</w:t>
      </w:r>
      <w:r w:rsidRPr="004B40BF">
        <w:rPr>
          <w:color w:val="000000" w:themeColor="text1"/>
          <w:sz w:val="28"/>
          <w:szCs w:val="28"/>
        </w:rPr>
        <w:t xml:space="preserve"> trì tỷ lệ học sinh đến lớp, ngăn chặn tình trạng bỏ học giữa chừng, góp </w:t>
      </w:r>
      <w:r w:rsidRPr="004B40BF">
        <w:rPr>
          <w:rFonts w:eastAsia="Calibri"/>
          <w:color w:val="000000" w:themeColor="text1"/>
          <w:sz w:val="28"/>
          <w:szCs w:val="28"/>
        </w:rPr>
        <w:t>phần nâng cao chất lượng giáo dục vùng đồng bào dân tộc thiểu số trên địa bàn tỉnh.</w:t>
      </w:r>
    </w:p>
    <w:p w14:paraId="5D68693D" w14:textId="224CDE3D" w:rsidR="008625B5" w:rsidRDefault="008625B5"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sidRPr="004B40BF">
        <w:rPr>
          <w:rFonts w:eastAsia="Calibri"/>
          <w:color w:val="000000" w:themeColor="text1"/>
          <w:sz w:val="28"/>
          <w:szCs w:val="28"/>
        </w:rPr>
        <w:t xml:space="preserve">Thứ ba, chính sách trợ giá </w:t>
      </w:r>
      <w:r w:rsidR="000134DA">
        <w:rPr>
          <w:rFonts w:eastAsia="Calibri"/>
          <w:color w:val="000000" w:themeColor="text1"/>
          <w:sz w:val="28"/>
          <w:szCs w:val="28"/>
        </w:rPr>
        <w:t xml:space="preserve">sử dụng </w:t>
      </w:r>
      <w:r w:rsidRPr="004B40BF">
        <w:rPr>
          <w:rFonts w:eastAsia="Calibri"/>
          <w:color w:val="000000" w:themeColor="text1"/>
          <w:sz w:val="28"/>
          <w:szCs w:val="28"/>
        </w:rPr>
        <w:t xml:space="preserve">giống lúa lai giai đoạn 2023 - 2025 đã </w:t>
      </w:r>
      <w:r w:rsidR="000134DA">
        <w:rPr>
          <w:rFonts w:eastAsia="Calibri"/>
          <w:color w:val="000000" w:themeColor="text1"/>
          <w:sz w:val="28"/>
          <w:szCs w:val="28"/>
        </w:rPr>
        <w:t>giúp cho</w:t>
      </w:r>
      <w:r w:rsidRPr="004B40BF">
        <w:rPr>
          <w:rFonts w:eastAsia="Calibri"/>
          <w:color w:val="000000" w:themeColor="text1"/>
          <w:sz w:val="28"/>
          <w:szCs w:val="28"/>
        </w:rPr>
        <w:t xml:space="preserve"> năng suất, sản lượng lúa lai vùng đồng bào dân tộc thiểu số tăng hơn so với giống lúa thuần trước đây; vấn đề lương thực tại</w:t>
      </w:r>
      <w:r w:rsidRPr="004B40BF">
        <w:rPr>
          <w:color w:val="000000" w:themeColor="text1"/>
          <w:sz w:val="28"/>
          <w:szCs w:val="28"/>
        </w:rPr>
        <w:t xml:space="preserve"> chỗ được giải quyết, góp phần ngăn chặn nạn phá rừng làm nương rẫy, nâng cao nhận thức, tập quán canh tác, giúp người đồng bào dân tộc thiểu số có cuộc sống ổn định hơn.</w:t>
      </w:r>
    </w:p>
    <w:p w14:paraId="74A7CE7F" w14:textId="33F19033" w:rsidR="008625B5" w:rsidRPr="004B40BF" w:rsidRDefault="008625B5"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Calibri"/>
          <w:color w:val="000000" w:themeColor="text1"/>
          <w:sz w:val="28"/>
          <w:szCs w:val="28"/>
        </w:rPr>
      </w:pPr>
      <w:r w:rsidRPr="004B40BF">
        <w:rPr>
          <w:rFonts w:eastAsia="Calibri"/>
          <w:color w:val="000000" w:themeColor="text1"/>
          <w:sz w:val="28"/>
          <w:szCs w:val="28"/>
        </w:rPr>
        <w:t xml:space="preserve">Thứ tư, chính sách hỗ trợ người có uy tín thời gian qua đã phát huy hiệu quả vai trò của người có uy tín trong vùng đồng bào dân tộc thiểu số trên địa bàn tỉnh trong công tác tuyên truyền, vận động và gương mẫu thực hiện các chủ trương, chính sách của Đảng, pháp luật của Nhà nước; góp phần thực hiện thắng lợi các mục tiêu phát triển kinh tế - xã hội, an ninh - quốc phòng vùng đồng bào dân tộc thiểu số trên địa bàn tỉnh. </w:t>
      </w:r>
    </w:p>
    <w:p w14:paraId="7ED8F10C" w14:textId="44550058" w:rsidR="008625B5" w:rsidRPr="004B40BF" w:rsidRDefault="008625B5"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rFonts w:eastAsia="Calibri"/>
          <w:color w:val="000000" w:themeColor="text1"/>
          <w:sz w:val="28"/>
          <w:szCs w:val="28"/>
        </w:rPr>
      </w:pPr>
      <w:r w:rsidRPr="004B40BF">
        <w:rPr>
          <w:rFonts w:eastAsia="Calibri"/>
          <w:color w:val="000000" w:themeColor="text1"/>
          <w:sz w:val="28"/>
          <w:szCs w:val="28"/>
        </w:rPr>
        <w:t xml:space="preserve">Thứ năm, chính sách </w:t>
      </w:r>
      <w:r w:rsidR="00A53A89" w:rsidRPr="004B40BF">
        <w:rPr>
          <w:rFonts w:eastAsia="Calibri"/>
          <w:color w:val="000000" w:themeColor="text1"/>
          <w:sz w:val="28"/>
          <w:szCs w:val="28"/>
        </w:rPr>
        <w:t xml:space="preserve">hỗ trợ </w:t>
      </w:r>
      <w:r w:rsidRPr="004B40BF">
        <w:rPr>
          <w:rFonts w:eastAsia="Calibri"/>
          <w:color w:val="000000" w:themeColor="text1"/>
          <w:sz w:val="28"/>
          <w:szCs w:val="28"/>
        </w:rPr>
        <w:t xml:space="preserve">bảo hiểm y tế cho </w:t>
      </w:r>
      <w:r w:rsidR="00A53A89" w:rsidRPr="004B40BF">
        <w:rPr>
          <w:rFonts w:eastAsia="Calibri"/>
          <w:color w:val="000000" w:themeColor="text1"/>
          <w:sz w:val="28"/>
          <w:szCs w:val="28"/>
        </w:rPr>
        <w:t>người</w:t>
      </w:r>
      <w:r w:rsidRPr="004B40BF">
        <w:rPr>
          <w:rFonts w:eastAsia="Calibri"/>
          <w:color w:val="000000" w:themeColor="text1"/>
          <w:sz w:val="28"/>
          <w:szCs w:val="28"/>
        </w:rPr>
        <w:t xml:space="preserve"> dân tộc thiểu số</w:t>
      </w:r>
      <w:r w:rsidR="00A53A89" w:rsidRPr="004B40BF">
        <w:rPr>
          <w:rFonts w:eastAsia="Calibri"/>
          <w:color w:val="000000" w:themeColor="text1"/>
          <w:sz w:val="28"/>
          <w:szCs w:val="28"/>
        </w:rPr>
        <w:t xml:space="preserve"> thuộc hộ gia đình cận nghèo</w:t>
      </w:r>
      <w:r w:rsidRPr="004B40BF">
        <w:rPr>
          <w:rFonts w:eastAsia="Calibri"/>
          <w:color w:val="000000" w:themeColor="text1"/>
          <w:sz w:val="28"/>
          <w:szCs w:val="28"/>
        </w:rPr>
        <w:t xml:space="preserve"> trên địa bàn tỉnh đã góp phần giảm bớt gánh nặng tài chính về các chi phí khám, chữa bệnh, giúp họ tiếp cận </w:t>
      </w:r>
      <w:r w:rsidR="00A53A89" w:rsidRPr="004B40BF">
        <w:rPr>
          <w:rFonts w:eastAsia="Calibri"/>
          <w:color w:val="000000" w:themeColor="text1"/>
          <w:sz w:val="28"/>
          <w:szCs w:val="28"/>
        </w:rPr>
        <w:t xml:space="preserve">các </w:t>
      </w:r>
      <w:r w:rsidRPr="004B40BF">
        <w:rPr>
          <w:rFonts w:eastAsia="Calibri"/>
          <w:color w:val="000000" w:themeColor="text1"/>
          <w:sz w:val="28"/>
          <w:szCs w:val="28"/>
        </w:rPr>
        <w:t>dịch vụ y tế thuận lợi hơn, thúc đẩy tham gia BHYT toàn dân và</w:t>
      </w:r>
      <w:r w:rsidRPr="004B40BF">
        <w:rPr>
          <w:color w:val="000000" w:themeColor="text1"/>
          <w:sz w:val="28"/>
          <w:szCs w:val="28"/>
        </w:rPr>
        <w:t xml:space="preserve"> cải thiện sức khoẻ cộng đồng cũng như nâng cao chất lượng cuộc sống cho người dân</w:t>
      </w:r>
      <w:r w:rsidRPr="004B40BF">
        <w:rPr>
          <w:rFonts w:eastAsia="Calibri"/>
          <w:color w:val="000000" w:themeColor="text1"/>
          <w:sz w:val="28"/>
          <w:szCs w:val="28"/>
        </w:rPr>
        <w:t>, đảm bảo công tác an sinh xã hội trên địa bàn tỉnh.</w:t>
      </w:r>
    </w:p>
    <w:p w14:paraId="040E2B45" w14:textId="1C929128" w:rsidR="00A53A89" w:rsidRDefault="00A53A89"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sidRPr="004B40BF">
        <w:rPr>
          <w:color w:val="000000" w:themeColor="text1"/>
          <w:sz w:val="28"/>
          <w:szCs w:val="28"/>
        </w:rPr>
        <w:t>Đối với địa bàn tỉnh Gia Lai (cũ) chưa có chính sách đặc thù, nên chưa</w:t>
      </w:r>
      <w:r w:rsidR="00222594" w:rsidRPr="004B40BF">
        <w:rPr>
          <w:color w:val="000000" w:themeColor="text1"/>
          <w:sz w:val="28"/>
          <w:szCs w:val="28"/>
        </w:rPr>
        <w:t xml:space="preserve"> có </w:t>
      </w:r>
      <w:r w:rsidR="00222594" w:rsidRPr="004B40BF">
        <w:rPr>
          <w:color w:val="000000" w:themeColor="text1"/>
          <w:sz w:val="28"/>
          <w:szCs w:val="28"/>
        </w:rPr>
        <w:lastRenderedPageBreak/>
        <w:t>căn cứ để</w:t>
      </w:r>
      <w:r w:rsidRPr="004B40BF">
        <w:rPr>
          <w:color w:val="000000" w:themeColor="text1"/>
          <w:sz w:val="28"/>
          <w:szCs w:val="28"/>
        </w:rPr>
        <w:t xml:space="preserve"> đánh giá tác động các chính sách liên quan đến đồng bào dân tộc thiểu số.</w:t>
      </w:r>
    </w:p>
    <w:p w14:paraId="5763FB89" w14:textId="1B61923A" w:rsidR="00C4463E" w:rsidRPr="004B40BF" w:rsidRDefault="00D9322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b/>
          <w:bCs/>
          <w:color w:val="000000" w:themeColor="text1"/>
          <w:sz w:val="28"/>
          <w:szCs w:val="28"/>
        </w:rPr>
      </w:pPr>
      <w:r>
        <w:rPr>
          <w:b/>
          <w:bCs/>
          <w:color w:val="000000" w:themeColor="text1"/>
          <w:sz w:val="28"/>
          <w:szCs w:val="28"/>
        </w:rPr>
        <w:t>III. ĐỀ XUẤT, KIẾN NGHỊ</w:t>
      </w:r>
    </w:p>
    <w:p w14:paraId="23243E1B" w14:textId="77777777" w:rsidR="00D93224" w:rsidRPr="00D93224" w:rsidRDefault="00D9322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D93224">
        <w:rPr>
          <w:sz w:val="28"/>
          <w:szCs w:val="28"/>
        </w:rPr>
        <w:t>Hiện nay, trên địa bàn tỉnh Gia Lai sau sáp nhập, việc triển khai một số chính sách đối với đồng bào dân tộc thiểu số đang có những bất cập như sau:</w:t>
      </w:r>
    </w:p>
    <w:p w14:paraId="406F5937" w14:textId="77777777" w:rsidR="00D93224" w:rsidRPr="00D93224" w:rsidRDefault="00D9322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D93224">
        <w:rPr>
          <w:i/>
          <w:iCs/>
          <w:sz w:val="28"/>
          <w:szCs w:val="28"/>
        </w:rPr>
        <w:t xml:space="preserve">Đối với các xã, phường thuộc tỉnh Bình Định (trước sắp xếp): </w:t>
      </w:r>
      <w:r w:rsidRPr="00D93224">
        <w:rPr>
          <w:sz w:val="28"/>
          <w:szCs w:val="28"/>
        </w:rPr>
        <w:t xml:space="preserve">HĐND tỉnh đã ban hành </w:t>
      </w:r>
      <w:r w:rsidRPr="00D93224">
        <w:rPr>
          <w:sz w:val="28"/>
          <w:szCs w:val="28"/>
          <w:lang w:val="vi-VN"/>
        </w:rPr>
        <w:t>Nghị quyết số 39/2022/NQ-HĐND ngày 10</w:t>
      </w:r>
      <w:r w:rsidRPr="00D93224">
        <w:rPr>
          <w:sz w:val="28"/>
          <w:szCs w:val="28"/>
        </w:rPr>
        <w:t xml:space="preserve"> tháng </w:t>
      </w:r>
      <w:r w:rsidRPr="00D93224">
        <w:rPr>
          <w:sz w:val="28"/>
          <w:szCs w:val="28"/>
          <w:lang w:val="vi-VN"/>
        </w:rPr>
        <w:t>12</w:t>
      </w:r>
      <w:r w:rsidRPr="00D93224">
        <w:rPr>
          <w:sz w:val="28"/>
          <w:szCs w:val="28"/>
        </w:rPr>
        <w:t xml:space="preserve"> năm </w:t>
      </w:r>
      <w:r w:rsidRPr="00D93224">
        <w:rPr>
          <w:sz w:val="28"/>
          <w:szCs w:val="28"/>
          <w:lang w:val="vi-VN"/>
        </w:rPr>
        <w:t>2022 và Nghị quyết số 17/2024/NQ-HĐND ngày 12</w:t>
      </w:r>
      <w:r w:rsidRPr="00D93224">
        <w:rPr>
          <w:sz w:val="28"/>
          <w:szCs w:val="28"/>
        </w:rPr>
        <w:t xml:space="preserve"> tháng </w:t>
      </w:r>
      <w:r w:rsidRPr="00D93224">
        <w:rPr>
          <w:sz w:val="28"/>
          <w:szCs w:val="28"/>
          <w:lang w:val="vi-VN"/>
        </w:rPr>
        <w:t>7</w:t>
      </w:r>
      <w:r w:rsidRPr="00D93224">
        <w:rPr>
          <w:sz w:val="28"/>
          <w:szCs w:val="28"/>
        </w:rPr>
        <w:t xml:space="preserve"> năm </w:t>
      </w:r>
      <w:r w:rsidRPr="00D93224">
        <w:rPr>
          <w:sz w:val="28"/>
          <w:szCs w:val="28"/>
          <w:lang w:val="vi-VN"/>
        </w:rPr>
        <w:t>2024 (sửa đổi, bổ sung Điều 1 của Nghị quyết số 39/2022/NQ-HĐND) của HĐND tỉnh Bình Định (trước sắp xếp)</w:t>
      </w:r>
      <w:r w:rsidRPr="00D93224">
        <w:rPr>
          <w:sz w:val="28"/>
          <w:szCs w:val="28"/>
        </w:rPr>
        <w:t xml:space="preserve"> về quy định một số chính sách đối với đồng bào dân tộc thiểu số, nay là Nghị quyết số 43/NQ-HĐND ngày 15 tháng 9 năm 2025 của HĐND tỉnh Gia Lai quyết định áp dụng các Nghị quyết của HĐND tỉnh Bình Định </w:t>
      </w:r>
      <w:r w:rsidRPr="00D93224">
        <w:rPr>
          <w:iCs/>
          <w:sz w:val="28"/>
          <w:szCs w:val="28"/>
        </w:rPr>
        <w:t>(trước sắp xếp) về</w:t>
      </w:r>
      <w:r w:rsidRPr="00D93224">
        <w:rPr>
          <w:sz w:val="28"/>
          <w:szCs w:val="28"/>
        </w:rPr>
        <w:t xml:space="preserve"> quy định một số chính sách đối với đồng bào dân tộc thiểu số. Thời gian thực hiện từ ngày 01 tháng 01 năm 2023 đến ngày 31 tháng 12 năm 2025.</w:t>
      </w:r>
    </w:p>
    <w:p w14:paraId="0ABE70CB" w14:textId="22B3E3B2" w:rsidR="00D93224" w:rsidRPr="00D93224" w:rsidRDefault="00D9322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D93224">
        <w:rPr>
          <w:i/>
          <w:iCs/>
          <w:sz w:val="28"/>
          <w:szCs w:val="28"/>
        </w:rPr>
        <w:t xml:space="preserve">Đối với các xã, phường thuộc tỉnh Gia Lai (cũ): </w:t>
      </w:r>
      <w:r w:rsidRPr="00D93224">
        <w:rPr>
          <w:sz w:val="28"/>
          <w:szCs w:val="28"/>
        </w:rPr>
        <w:t xml:space="preserve">Hiện tại chưa có chính sách hỗ trợ </w:t>
      </w:r>
      <w:r w:rsidR="002E6188">
        <w:rPr>
          <w:sz w:val="28"/>
          <w:szCs w:val="28"/>
        </w:rPr>
        <w:t>này.</w:t>
      </w:r>
    </w:p>
    <w:p w14:paraId="46F9DF1B" w14:textId="77777777" w:rsidR="00D93224" w:rsidRPr="00D93224" w:rsidRDefault="00D9322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D93224">
        <w:rPr>
          <w:sz w:val="28"/>
          <w:szCs w:val="28"/>
        </w:rPr>
        <w:t xml:space="preserve">Từ thực tiễn kết quả triển khai trên địa bàn tỉnh Bình Định (trước sắp xếp) cho thấy các chính sách hỗ trợ này đã khẳng định được tính nhân văn sâu sắc, thể hiện sự quan tâm của Đảng và Nhà nước, góp phần cải thiện đời sống vật chất và tinh thần của người dân, đảm bảo an sinh xã hội trên địa bàn tỉnh. Sau khi sáp nhập tỉnh Gia Lai (cũ) và tỉnh Bình Định thành tỉnh Gia Lai mới theo Nghị quyết số 202/2025/QH15 ngày 12 tháng 6 năm 2025 của Ủy ban Thường vụ Quốc hội, tỉnh Gia Lai sau khi sáp nhập có 135 xã, phường (110 xã, 25 phường); có 44 thành phần dân tộc, trong đó: dân tộc thiểu số 831.497 người, chiếm khoảng 24,76% dân số toàn tỉnh. Theo kết quả phân định vùng đồng bào dân tộc thiểu số và miền núi giai đoạn 2021 - 2025, tỉnh Gia Lai có 198 xã; khu vực I: 104 xã, khu vực II: 29 xã, khu vực III: 65 xã; có 500 thôn, làng đặc biệt khó khăn; theo kết quả rà soát hộ nghèo cuối năm 2024 trên địa bàn tỉnh có 28.369 hộ nghèo, chiếm tỷ lệ 3,38% tổng số hộ dân trên địa bàn tỉnh; trong đó số hộ nghèo đồng bào DTTS 23.262 hộ, chiếm tỷ lệ 12,95% tổng số hộ đồng bào DTTS toàn tỉnh. </w:t>
      </w:r>
    </w:p>
    <w:p w14:paraId="7AF0F3F5" w14:textId="168F4BB3" w:rsidR="00D93224" w:rsidRPr="00D93224" w:rsidRDefault="00D9322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sz w:val="28"/>
          <w:szCs w:val="28"/>
        </w:rPr>
      </w:pPr>
      <w:r w:rsidRPr="00D93224">
        <w:rPr>
          <w:sz w:val="28"/>
          <w:szCs w:val="28"/>
        </w:rPr>
        <w:t xml:space="preserve">Giai đoạn 2023 - 2025, tỉnh Bình Định </w:t>
      </w:r>
      <w:r w:rsidRPr="00D93224">
        <w:rPr>
          <w:i/>
          <w:sz w:val="28"/>
          <w:szCs w:val="28"/>
        </w:rPr>
        <w:t>(trước sắp xếp)</w:t>
      </w:r>
      <w:r w:rsidRPr="00D93224">
        <w:rPr>
          <w:sz w:val="28"/>
          <w:szCs w:val="28"/>
        </w:rPr>
        <w:t xml:space="preserve"> có 58 xã, phường đang được hưởng chính sách hỗ trợ; tỉnh Gia Lai (cũ) không có chính sách hỗ trợ tương ứng. Vì vậy, nhằm thống nhất đối tượng được hưởng chính sách, triển khai hiệu quả, thực hiện đồng bộ và hoàn thiện cơ chế, chính sách hỗ trợ đối với đồng bào dân tộc thiểu số trên địa bàn toàn tỉnh Gia Lai mới, đảm bảo tính công bằng, minh bạch và đảm bảo quyền lợi cho người đồng bào dân tộc thiểu số trên cùng địa bàn tỉnh; việc ban hành Nghị quyết quy định một số chính sách đối với đồng bào dân tộc thiểu số trên địa bàn tỉnh Gia Lai giai đoạn 2026 - 2030 là cần thiết để tiếp tục hỗ trợ cho đồng bào dân tộc thiểu số trên địa bàn tỉnh ổn định cuộc sống, sản xuất, tăng thu nhập, góp phần giảm nghèo, củng cố quốc phòng, an ninh trong giai đoạn tới là hết sức cần thiết và phù hợp với điều kiện thực tế tại địa phương.</w:t>
      </w:r>
    </w:p>
    <w:p w14:paraId="6E5390A5" w14:textId="6DEAD6A0" w:rsidR="00C4463E" w:rsidRPr="004B40BF" w:rsidRDefault="00D93224" w:rsidP="002E6188">
      <w:pPr>
        <w:widowControl w:val="0"/>
        <w:pBdr>
          <w:top w:val="dotted" w:sz="4" w:space="0" w:color="FFFFFF"/>
          <w:left w:val="dotted" w:sz="4" w:space="0" w:color="FFFFFF"/>
          <w:bottom w:val="dotted" w:sz="4" w:space="26" w:color="FFFFFF"/>
          <w:right w:val="dotted" w:sz="4" w:space="0" w:color="FFFFFF"/>
        </w:pBdr>
        <w:shd w:val="clear" w:color="auto" w:fill="FFFFFF"/>
        <w:spacing w:before="120"/>
        <w:ind w:firstLine="709"/>
        <w:rPr>
          <w:color w:val="000000" w:themeColor="text1"/>
          <w:sz w:val="28"/>
          <w:szCs w:val="28"/>
        </w:rPr>
      </w:pPr>
      <w:r w:rsidRPr="0056356C">
        <w:rPr>
          <w:color w:val="000000"/>
          <w:sz w:val="28"/>
          <w:szCs w:val="28"/>
        </w:rPr>
        <w:lastRenderedPageBreak/>
        <w:t xml:space="preserve">Trên đây là Báo cáo </w:t>
      </w:r>
      <w:r>
        <w:rPr>
          <w:color w:val="000000" w:themeColor="text1"/>
          <w:sz w:val="28"/>
          <w:szCs w:val="28"/>
        </w:rPr>
        <w:t>tổng kết việc thi hành</w:t>
      </w:r>
      <w:r w:rsidRPr="0056356C">
        <w:rPr>
          <w:color w:val="000000" w:themeColor="text1"/>
          <w:sz w:val="28"/>
          <w:szCs w:val="28"/>
        </w:rPr>
        <w:t xml:space="preserve"> Nghị quyết của HĐND tỉnh quy định </w:t>
      </w:r>
      <w:r w:rsidR="00222594" w:rsidRPr="00D93224">
        <w:rPr>
          <w:color w:val="000000" w:themeColor="text1"/>
          <w:sz w:val="28"/>
          <w:szCs w:val="28"/>
        </w:rPr>
        <w:t xml:space="preserve">một số </w:t>
      </w:r>
      <w:r w:rsidR="00C4463E" w:rsidRPr="00D93224">
        <w:rPr>
          <w:color w:val="000000" w:themeColor="text1"/>
          <w:sz w:val="28"/>
          <w:szCs w:val="28"/>
        </w:rPr>
        <w:t xml:space="preserve">chính sách </w:t>
      </w:r>
      <w:r w:rsidR="00222594" w:rsidRPr="00D93224">
        <w:rPr>
          <w:color w:val="000000" w:themeColor="text1"/>
          <w:sz w:val="28"/>
          <w:szCs w:val="28"/>
        </w:rPr>
        <w:t xml:space="preserve">đối với đồng bào dân tộc thiểu số </w:t>
      </w:r>
      <w:r w:rsidR="00C4463E" w:rsidRPr="00D93224">
        <w:rPr>
          <w:color w:val="000000" w:themeColor="text1"/>
          <w:sz w:val="28"/>
          <w:szCs w:val="28"/>
        </w:rPr>
        <w:t xml:space="preserve">trên địa bàn tỉnh </w:t>
      </w:r>
      <w:r w:rsidR="00222594" w:rsidRPr="00D93224">
        <w:rPr>
          <w:color w:val="000000" w:themeColor="text1"/>
          <w:sz w:val="28"/>
          <w:szCs w:val="28"/>
        </w:rPr>
        <w:t xml:space="preserve">Bình Định </w:t>
      </w:r>
      <w:r w:rsidR="00222594" w:rsidRPr="00D93224">
        <w:rPr>
          <w:i/>
          <w:color w:val="000000" w:themeColor="text1"/>
          <w:sz w:val="28"/>
          <w:szCs w:val="28"/>
        </w:rPr>
        <w:t>(trước sắp xếp)</w:t>
      </w:r>
      <w:r w:rsidR="00C4463E" w:rsidRPr="00D93224">
        <w:rPr>
          <w:color w:val="000000" w:themeColor="text1"/>
          <w:sz w:val="28"/>
          <w:szCs w:val="28"/>
        </w:rPr>
        <w:t xml:space="preserve"> giai đoạn 2023</w:t>
      </w:r>
      <w:r w:rsidR="00222594" w:rsidRPr="00D93224">
        <w:rPr>
          <w:color w:val="000000" w:themeColor="text1"/>
          <w:sz w:val="28"/>
          <w:szCs w:val="28"/>
        </w:rPr>
        <w:t xml:space="preserve"> - </w:t>
      </w:r>
      <w:r w:rsidR="00C4463E" w:rsidRPr="00D93224">
        <w:rPr>
          <w:color w:val="000000" w:themeColor="text1"/>
          <w:sz w:val="28"/>
          <w:szCs w:val="28"/>
        </w:rPr>
        <w:t>2025</w:t>
      </w:r>
      <w:r w:rsidR="00222594" w:rsidRPr="00D93224">
        <w:rPr>
          <w:color w:val="000000" w:themeColor="text1"/>
          <w:sz w:val="28"/>
          <w:szCs w:val="28"/>
        </w:rPr>
        <w:t>, Sở Dân</w:t>
      </w:r>
      <w:r w:rsidR="00222594" w:rsidRPr="004B40BF">
        <w:rPr>
          <w:color w:val="000000" w:themeColor="text1"/>
          <w:sz w:val="28"/>
          <w:szCs w:val="28"/>
        </w:rPr>
        <w:t xml:space="preserve"> tộc và Tôn giáo kính báo cáo</w:t>
      </w:r>
      <w:r>
        <w:rPr>
          <w:color w:val="000000" w:themeColor="text1"/>
          <w:sz w:val="28"/>
          <w:szCs w:val="28"/>
        </w:rPr>
        <w:t xml:space="preserve"> </w:t>
      </w:r>
      <w:r w:rsidRPr="00D93224">
        <w:rPr>
          <w:color w:val="000000" w:themeColor="text1"/>
          <w:sz w:val="28"/>
          <w:szCs w:val="28"/>
        </w:rPr>
        <w:t xml:space="preserve">HĐND </w:t>
      </w:r>
      <w:r>
        <w:rPr>
          <w:color w:val="000000" w:themeColor="text1"/>
          <w:sz w:val="28"/>
          <w:szCs w:val="28"/>
        </w:rPr>
        <w:t xml:space="preserve">tỉnh </w:t>
      </w:r>
      <w:r w:rsidRPr="00D93224">
        <w:rPr>
          <w:color w:val="000000" w:themeColor="text1"/>
          <w:sz w:val="28"/>
          <w:szCs w:val="28"/>
        </w:rPr>
        <w:t>và UBND tỉnh quan tâm chỉ đạo./.</w:t>
      </w:r>
    </w:p>
    <w:tbl>
      <w:tblPr>
        <w:tblW w:w="0" w:type="auto"/>
        <w:tblInd w:w="108" w:type="dxa"/>
        <w:tblLook w:val="04A0" w:firstRow="1" w:lastRow="0" w:firstColumn="1" w:lastColumn="0" w:noHBand="0" w:noVBand="1"/>
      </w:tblPr>
      <w:tblGrid>
        <w:gridCol w:w="4659"/>
        <w:gridCol w:w="4663"/>
      </w:tblGrid>
      <w:tr w:rsidR="00222594" w14:paraId="118790CA" w14:textId="77777777" w:rsidTr="008F7B75">
        <w:trPr>
          <w:trHeight w:val="2743"/>
        </w:trPr>
        <w:tc>
          <w:tcPr>
            <w:tcW w:w="4659" w:type="dxa"/>
          </w:tcPr>
          <w:p w14:paraId="2A3EEF16" w14:textId="77777777" w:rsidR="00222594" w:rsidRPr="00070F8A" w:rsidRDefault="00222594" w:rsidP="00F22EEE">
            <w:pPr>
              <w:tabs>
                <w:tab w:val="left" w:pos="720"/>
              </w:tabs>
              <w:rPr>
                <w:b/>
                <w:i/>
                <w:sz w:val="24"/>
                <w:szCs w:val="24"/>
              </w:rPr>
            </w:pPr>
            <w:r w:rsidRPr="00730E4E">
              <w:rPr>
                <w:b/>
                <w:i/>
                <w:sz w:val="24"/>
                <w:szCs w:val="24"/>
              </w:rPr>
              <w:t>Nơi nhận:</w:t>
            </w:r>
          </w:p>
          <w:p w14:paraId="4B66ED11" w14:textId="77777777" w:rsidR="00222594" w:rsidRDefault="00222594" w:rsidP="00F22EEE">
            <w:pPr>
              <w:tabs>
                <w:tab w:val="left" w:pos="720"/>
              </w:tabs>
              <w:spacing w:before="0"/>
              <w:rPr>
                <w:sz w:val="22"/>
                <w:szCs w:val="22"/>
              </w:rPr>
            </w:pPr>
            <w:r w:rsidRPr="00730E4E">
              <w:rPr>
                <w:sz w:val="22"/>
                <w:szCs w:val="22"/>
              </w:rPr>
              <w:t xml:space="preserve">- </w:t>
            </w:r>
            <w:r>
              <w:rPr>
                <w:sz w:val="22"/>
                <w:szCs w:val="22"/>
              </w:rPr>
              <w:t>Như trên</w:t>
            </w:r>
            <w:r w:rsidRPr="00730E4E">
              <w:rPr>
                <w:sz w:val="22"/>
                <w:szCs w:val="22"/>
              </w:rPr>
              <w:t>;</w:t>
            </w:r>
          </w:p>
          <w:p w14:paraId="46A1895B" w14:textId="2342D603" w:rsidR="00222594" w:rsidRDefault="00222594" w:rsidP="00F22EEE">
            <w:pPr>
              <w:tabs>
                <w:tab w:val="left" w:pos="720"/>
              </w:tabs>
              <w:spacing w:before="0"/>
              <w:rPr>
                <w:sz w:val="22"/>
                <w:szCs w:val="22"/>
              </w:rPr>
            </w:pPr>
            <w:r w:rsidRPr="008A2BFB">
              <w:rPr>
                <w:sz w:val="22"/>
                <w:szCs w:val="22"/>
                <w:lang w:val="pl-PL"/>
              </w:rPr>
              <w:t xml:space="preserve">- </w:t>
            </w:r>
            <w:r w:rsidR="008F7B75">
              <w:rPr>
                <w:sz w:val="22"/>
                <w:szCs w:val="22"/>
                <w:lang w:val="pl-PL"/>
              </w:rPr>
              <w:t>Giám đốc, các Phó Giám đốc Sở</w:t>
            </w:r>
            <w:r w:rsidRPr="00BB16DD">
              <w:rPr>
                <w:sz w:val="22"/>
                <w:szCs w:val="22"/>
              </w:rPr>
              <w:t>;</w:t>
            </w:r>
          </w:p>
          <w:p w14:paraId="007C7631" w14:textId="6C13CB9C" w:rsidR="00D93224" w:rsidRDefault="00D93224" w:rsidP="00F22EEE">
            <w:pPr>
              <w:tabs>
                <w:tab w:val="left" w:pos="720"/>
              </w:tabs>
              <w:spacing w:before="0"/>
              <w:rPr>
                <w:sz w:val="22"/>
                <w:szCs w:val="22"/>
              </w:rPr>
            </w:pPr>
            <w:r>
              <w:rPr>
                <w:sz w:val="22"/>
                <w:szCs w:val="22"/>
              </w:rPr>
              <w:t xml:space="preserve">- </w:t>
            </w:r>
            <w:r w:rsidRPr="00D93224">
              <w:rPr>
                <w:sz w:val="22"/>
                <w:szCs w:val="22"/>
              </w:rPr>
              <w:t>Ủy ban Mặt trận Tổ quốc Việt Nam tỉnh</w:t>
            </w:r>
            <w:r>
              <w:rPr>
                <w:sz w:val="22"/>
                <w:szCs w:val="22"/>
              </w:rPr>
              <w:t>;</w:t>
            </w:r>
          </w:p>
          <w:p w14:paraId="130B1B70" w14:textId="0712F0F1" w:rsidR="00D93224" w:rsidRDefault="00D93224" w:rsidP="00F22EEE">
            <w:pPr>
              <w:tabs>
                <w:tab w:val="left" w:pos="720"/>
              </w:tabs>
              <w:spacing w:before="0"/>
              <w:rPr>
                <w:sz w:val="22"/>
                <w:szCs w:val="22"/>
              </w:rPr>
            </w:pPr>
            <w:r>
              <w:rPr>
                <w:sz w:val="22"/>
                <w:szCs w:val="22"/>
              </w:rPr>
              <w:t xml:space="preserve">- </w:t>
            </w:r>
            <w:r w:rsidRPr="00D93224">
              <w:rPr>
                <w:sz w:val="22"/>
                <w:szCs w:val="22"/>
              </w:rPr>
              <w:t>Văn phòng Ủy ban nhân dân tỉnh;</w:t>
            </w:r>
          </w:p>
          <w:p w14:paraId="5362E26B" w14:textId="77777777" w:rsidR="00047B84" w:rsidRDefault="00D93224" w:rsidP="00F22EEE">
            <w:pPr>
              <w:tabs>
                <w:tab w:val="left" w:pos="720"/>
              </w:tabs>
              <w:spacing w:before="0"/>
              <w:rPr>
                <w:sz w:val="22"/>
                <w:szCs w:val="22"/>
              </w:rPr>
            </w:pPr>
            <w:r>
              <w:rPr>
                <w:sz w:val="22"/>
                <w:szCs w:val="22"/>
              </w:rPr>
              <w:t xml:space="preserve">- Các Sở: Tài chính, </w:t>
            </w:r>
            <w:r w:rsidR="00047B84">
              <w:rPr>
                <w:sz w:val="22"/>
                <w:szCs w:val="22"/>
              </w:rPr>
              <w:t>T</w:t>
            </w:r>
            <w:r>
              <w:rPr>
                <w:sz w:val="22"/>
                <w:szCs w:val="22"/>
              </w:rPr>
              <w:t xml:space="preserve">ư pháp, </w:t>
            </w:r>
          </w:p>
          <w:p w14:paraId="5C5C8A7C" w14:textId="77777777" w:rsidR="00047B84" w:rsidRDefault="00047B84" w:rsidP="00F22EEE">
            <w:pPr>
              <w:tabs>
                <w:tab w:val="left" w:pos="720"/>
              </w:tabs>
              <w:spacing w:before="0"/>
              <w:rPr>
                <w:sz w:val="22"/>
                <w:szCs w:val="22"/>
              </w:rPr>
            </w:pPr>
            <w:r>
              <w:rPr>
                <w:sz w:val="22"/>
                <w:szCs w:val="22"/>
              </w:rPr>
              <w:t xml:space="preserve">  </w:t>
            </w:r>
            <w:r w:rsidR="00D93224">
              <w:rPr>
                <w:sz w:val="22"/>
                <w:szCs w:val="22"/>
              </w:rPr>
              <w:t>Bảo hiểm xã hội tỉnh; Giáo dục và Đào tạo;</w:t>
            </w:r>
          </w:p>
          <w:p w14:paraId="01387371" w14:textId="6D585C0C" w:rsidR="00D93224" w:rsidRDefault="00047B84" w:rsidP="00F22EEE">
            <w:pPr>
              <w:tabs>
                <w:tab w:val="left" w:pos="720"/>
              </w:tabs>
              <w:spacing w:before="0"/>
              <w:rPr>
                <w:sz w:val="22"/>
                <w:szCs w:val="22"/>
              </w:rPr>
            </w:pPr>
            <w:r>
              <w:rPr>
                <w:sz w:val="22"/>
                <w:szCs w:val="22"/>
              </w:rPr>
              <w:t xml:space="preserve">  </w:t>
            </w:r>
            <w:r w:rsidRPr="00047B84">
              <w:rPr>
                <w:sz w:val="22"/>
                <w:szCs w:val="22"/>
              </w:rPr>
              <w:t>Nông nghiệp và Môi trường</w:t>
            </w:r>
            <w:r>
              <w:rPr>
                <w:sz w:val="22"/>
                <w:szCs w:val="22"/>
              </w:rPr>
              <w:t>;</w:t>
            </w:r>
          </w:p>
          <w:p w14:paraId="3FC9E11B" w14:textId="55636BFB" w:rsidR="00D93224" w:rsidRPr="00A47E1B" w:rsidRDefault="00D93224" w:rsidP="00F22EEE">
            <w:pPr>
              <w:tabs>
                <w:tab w:val="left" w:pos="720"/>
              </w:tabs>
              <w:spacing w:before="0"/>
              <w:rPr>
                <w:sz w:val="22"/>
                <w:szCs w:val="22"/>
              </w:rPr>
            </w:pPr>
            <w:r>
              <w:rPr>
                <w:sz w:val="22"/>
                <w:szCs w:val="22"/>
              </w:rPr>
              <w:t xml:space="preserve">- </w:t>
            </w:r>
            <w:r w:rsidRPr="00D93224">
              <w:rPr>
                <w:sz w:val="22"/>
                <w:szCs w:val="22"/>
              </w:rPr>
              <w:t>UBND các xã phường</w:t>
            </w:r>
            <w:r>
              <w:rPr>
                <w:sz w:val="22"/>
                <w:szCs w:val="22"/>
              </w:rPr>
              <w:t>;</w:t>
            </w:r>
          </w:p>
          <w:p w14:paraId="4F584FED" w14:textId="38F5A252" w:rsidR="00222594" w:rsidRPr="0060161A" w:rsidRDefault="00222594" w:rsidP="00F22EEE">
            <w:pPr>
              <w:tabs>
                <w:tab w:val="left" w:pos="720"/>
              </w:tabs>
              <w:spacing w:before="0"/>
              <w:rPr>
                <w:sz w:val="28"/>
                <w:szCs w:val="28"/>
              </w:rPr>
            </w:pPr>
            <w:r w:rsidRPr="00BB16DD">
              <w:rPr>
                <w:sz w:val="22"/>
                <w:szCs w:val="22"/>
              </w:rPr>
              <w:t>- Lưu</w:t>
            </w:r>
            <w:r w:rsidRPr="008A2BFB">
              <w:rPr>
                <w:sz w:val="22"/>
                <w:szCs w:val="22"/>
              </w:rPr>
              <w:t>:</w:t>
            </w:r>
            <w:r>
              <w:rPr>
                <w:sz w:val="22"/>
                <w:szCs w:val="22"/>
              </w:rPr>
              <w:t xml:space="preserve"> VT, </w:t>
            </w:r>
            <w:r w:rsidR="008F7B75">
              <w:rPr>
                <w:sz w:val="22"/>
                <w:szCs w:val="22"/>
              </w:rPr>
              <w:t>DT</w:t>
            </w:r>
            <w:r w:rsidRPr="00BB16DD">
              <w:rPr>
                <w:sz w:val="22"/>
                <w:szCs w:val="22"/>
              </w:rPr>
              <w:t>.</w:t>
            </w:r>
          </w:p>
        </w:tc>
        <w:tc>
          <w:tcPr>
            <w:tcW w:w="4663" w:type="dxa"/>
          </w:tcPr>
          <w:p w14:paraId="09FF12AA" w14:textId="56C9B3C2" w:rsidR="00222594" w:rsidRDefault="00222594" w:rsidP="00F22EEE">
            <w:pPr>
              <w:tabs>
                <w:tab w:val="left" w:pos="720"/>
              </w:tabs>
              <w:spacing w:before="0"/>
              <w:jc w:val="center"/>
              <w:rPr>
                <w:b/>
                <w:sz w:val="28"/>
                <w:szCs w:val="28"/>
              </w:rPr>
            </w:pPr>
            <w:r>
              <w:rPr>
                <w:b/>
                <w:sz w:val="28"/>
                <w:szCs w:val="28"/>
              </w:rPr>
              <w:t xml:space="preserve">KT. </w:t>
            </w:r>
            <w:r w:rsidR="008F7B75">
              <w:rPr>
                <w:b/>
                <w:sz w:val="28"/>
                <w:szCs w:val="28"/>
              </w:rPr>
              <w:t>GIÁM ĐỐC</w:t>
            </w:r>
          </w:p>
          <w:p w14:paraId="197BB5E3" w14:textId="36F11E9D" w:rsidR="00222594" w:rsidRPr="0060161A" w:rsidRDefault="00222594" w:rsidP="00F22EEE">
            <w:pPr>
              <w:tabs>
                <w:tab w:val="left" w:pos="720"/>
              </w:tabs>
              <w:spacing w:before="0"/>
              <w:jc w:val="center"/>
              <w:rPr>
                <w:b/>
                <w:sz w:val="28"/>
                <w:szCs w:val="28"/>
              </w:rPr>
            </w:pPr>
            <w:r>
              <w:rPr>
                <w:b/>
                <w:sz w:val="28"/>
                <w:szCs w:val="28"/>
              </w:rPr>
              <w:t xml:space="preserve">PHÓ </w:t>
            </w:r>
            <w:r w:rsidR="008F7B75">
              <w:rPr>
                <w:b/>
                <w:sz w:val="28"/>
                <w:szCs w:val="28"/>
              </w:rPr>
              <w:t>GIÁM ĐỐC</w:t>
            </w:r>
          </w:p>
          <w:p w14:paraId="39FD8CCC" w14:textId="77777777" w:rsidR="00222594" w:rsidRPr="0060161A" w:rsidRDefault="00222594" w:rsidP="00F22EEE">
            <w:pPr>
              <w:tabs>
                <w:tab w:val="left" w:pos="720"/>
              </w:tabs>
              <w:spacing w:before="0"/>
              <w:jc w:val="center"/>
              <w:rPr>
                <w:b/>
                <w:sz w:val="28"/>
                <w:szCs w:val="28"/>
              </w:rPr>
            </w:pPr>
          </w:p>
          <w:p w14:paraId="4F0F44F3" w14:textId="77777777" w:rsidR="00222594" w:rsidRDefault="00222594" w:rsidP="00F22EEE">
            <w:pPr>
              <w:tabs>
                <w:tab w:val="left" w:pos="720"/>
              </w:tabs>
              <w:jc w:val="center"/>
              <w:rPr>
                <w:b/>
                <w:sz w:val="28"/>
                <w:szCs w:val="28"/>
              </w:rPr>
            </w:pPr>
          </w:p>
          <w:p w14:paraId="17D50C20" w14:textId="77777777" w:rsidR="00222594" w:rsidRPr="0060161A" w:rsidRDefault="00222594" w:rsidP="00F22EEE">
            <w:pPr>
              <w:tabs>
                <w:tab w:val="left" w:pos="720"/>
              </w:tabs>
              <w:jc w:val="center"/>
              <w:rPr>
                <w:b/>
                <w:sz w:val="28"/>
                <w:szCs w:val="28"/>
              </w:rPr>
            </w:pPr>
          </w:p>
          <w:p w14:paraId="633EE60A" w14:textId="77777777" w:rsidR="00222594" w:rsidRDefault="00222594" w:rsidP="00F22EEE">
            <w:pPr>
              <w:tabs>
                <w:tab w:val="left" w:pos="720"/>
              </w:tabs>
              <w:jc w:val="center"/>
              <w:rPr>
                <w:b/>
                <w:sz w:val="28"/>
                <w:szCs w:val="28"/>
              </w:rPr>
            </w:pPr>
          </w:p>
          <w:p w14:paraId="7F0BF33B" w14:textId="77777777" w:rsidR="00222594" w:rsidRDefault="00222594" w:rsidP="00F22EEE">
            <w:pPr>
              <w:tabs>
                <w:tab w:val="left" w:pos="720"/>
              </w:tabs>
              <w:jc w:val="center"/>
              <w:rPr>
                <w:b/>
                <w:sz w:val="28"/>
                <w:szCs w:val="28"/>
              </w:rPr>
            </w:pPr>
          </w:p>
          <w:p w14:paraId="087F2A54" w14:textId="59529F34" w:rsidR="00222594" w:rsidRPr="0060161A" w:rsidRDefault="008F7B75" w:rsidP="00F22EEE">
            <w:pPr>
              <w:tabs>
                <w:tab w:val="left" w:pos="720"/>
              </w:tabs>
              <w:jc w:val="center"/>
              <w:rPr>
                <w:b/>
                <w:sz w:val="28"/>
                <w:szCs w:val="28"/>
              </w:rPr>
            </w:pPr>
            <w:r>
              <w:rPr>
                <w:b/>
                <w:sz w:val="28"/>
                <w:szCs w:val="28"/>
              </w:rPr>
              <w:t>Trần Văn Thanh</w:t>
            </w:r>
          </w:p>
        </w:tc>
      </w:tr>
    </w:tbl>
    <w:p w14:paraId="2C538C58" w14:textId="77777777" w:rsidR="00222594" w:rsidRDefault="00222594" w:rsidP="00C4463E">
      <w:pPr>
        <w:widowControl w:val="0"/>
        <w:pBdr>
          <w:top w:val="dotted" w:sz="4" w:space="0" w:color="FFFFFF"/>
          <w:left w:val="dotted" w:sz="4" w:space="0" w:color="FFFFFF"/>
          <w:bottom w:val="dotted" w:sz="4" w:space="26" w:color="FFFFFF"/>
          <w:right w:val="dotted" w:sz="4" w:space="0" w:color="FFFFFF"/>
        </w:pBdr>
        <w:shd w:val="clear" w:color="auto" w:fill="FFFFFF"/>
        <w:ind w:firstLine="709"/>
        <w:rPr>
          <w:sz w:val="28"/>
          <w:szCs w:val="28"/>
        </w:rPr>
      </w:pPr>
    </w:p>
    <w:p w14:paraId="25B8764F" w14:textId="77777777" w:rsidR="00222594" w:rsidRDefault="00222594" w:rsidP="00C4463E">
      <w:pPr>
        <w:widowControl w:val="0"/>
        <w:pBdr>
          <w:top w:val="dotted" w:sz="4" w:space="0" w:color="FFFFFF"/>
          <w:left w:val="dotted" w:sz="4" w:space="0" w:color="FFFFFF"/>
          <w:bottom w:val="dotted" w:sz="4" w:space="26" w:color="FFFFFF"/>
          <w:right w:val="dotted" w:sz="4" w:space="0" w:color="FFFFFF"/>
        </w:pBdr>
        <w:shd w:val="clear" w:color="auto" w:fill="FFFFFF"/>
        <w:ind w:firstLine="709"/>
        <w:rPr>
          <w:sz w:val="28"/>
          <w:szCs w:val="28"/>
        </w:rPr>
      </w:pPr>
    </w:p>
    <w:p w14:paraId="7046A2AE" w14:textId="77777777" w:rsidR="00222594" w:rsidRDefault="00222594" w:rsidP="00C4463E">
      <w:pPr>
        <w:widowControl w:val="0"/>
        <w:pBdr>
          <w:top w:val="dotted" w:sz="4" w:space="0" w:color="FFFFFF"/>
          <w:left w:val="dotted" w:sz="4" w:space="0" w:color="FFFFFF"/>
          <w:bottom w:val="dotted" w:sz="4" w:space="26" w:color="FFFFFF"/>
          <w:right w:val="dotted" w:sz="4" w:space="0" w:color="FFFFFF"/>
        </w:pBdr>
        <w:shd w:val="clear" w:color="auto" w:fill="FFFFFF"/>
        <w:ind w:firstLine="709"/>
        <w:rPr>
          <w:sz w:val="28"/>
          <w:szCs w:val="28"/>
        </w:rPr>
      </w:pPr>
    </w:p>
    <w:p w14:paraId="6BF41E15" w14:textId="77777777" w:rsidR="00222594" w:rsidRDefault="00222594" w:rsidP="00C4463E">
      <w:pPr>
        <w:widowControl w:val="0"/>
        <w:pBdr>
          <w:top w:val="dotted" w:sz="4" w:space="0" w:color="FFFFFF"/>
          <w:left w:val="dotted" w:sz="4" w:space="0" w:color="FFFFFF"/>
          <w:bottom w:val="dotted" w:sz="4" w:space="26" w:color="FFFFFF"/>
          <w:right w:val="dotted" w:sz="4" w:space="0" w:color="FFFFFF"/>
        </w:pBdr>
        <w:shd w:val="clear" w:color="auto" w:fill="FFFFFF"/>
        <w:ind w:firstLine="709"/>
        <w:rPr>
          <w:sz w:val="28"/>
          <w:szCs w:val="28"/>
        </w:rPr>
      </w:pPr>
    </w:p>
    <w:sectPr w:rsidR="00222594" w:rsidSect="00D93224">
      <w:headerReference w:type="default" r:id="rId8"/>
      <w:pgSz w:w="11907" w:h="16840" w:code="9"/>
      <w:pgMar w:top="1134" w:right="964" w:bottom="96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BB6F4" w14:textId="77777777" w:rsidR="005E513D" w:rsidRDefault="005E513D" w:rsidP="00E36CBA">
      <w:pPr>
        <w:spacing w:before="0"/>
      </w:pPr>
      <w:r>
        <w:separator/>
      </w:r>
    </w:p>
  </w:endnote>
  <w:endnote w:type="continuationSeparator" w:id="0">
    <w:p w14:paraId="739DAF98" w14:textId="77777777" w:rsidR="005E513D" w:rsidRDefault="005E513D" w:rsidP="00E36CB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oronto">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AD814" w14:textId="77777777" w:rsidR="005E513D" w:rsidRDefault="005E513D" w:rsidP="00E36CBA">
      <w:pPr>
        <w:spacing w:before="0"/>
      </w:pPr>
      <w:r>
        <w:separator/>
      </w:r>
    </w:p>
  </w:footnote>
  <w:footnote w:type="continuationSeparator" w:id="0">
    <w:p w14:paraId="427DED41" w14:textId="77777777" w:rsidR="005E513D" w:rsidRDefault="005E513D" w:rsidP="00E36CBA">
      <w:pPr>
        <w:spacing w:before="0"/>
      </w:pPr>
      <w:r>
        <w:continuationSeparator/>
      </w:r>
    </w:p>
  </w:footnote>
  <w:footnote w:id="1">
    <w:p w14:paraId="4C49D020" w14:textId="77777777" w:rsidR="00B227B2" w:rsidRDefault="00B227B2" w:rsidP="00B227B2">
      <w:pPr>
        <w:pStyle w:val="FootnoteText"/>
      </w:pPr>
      <w:r>
        <w:rPr>
          <w:rStyle w:val="FootnoteReference"/>
        </w:rPr>
        <w:footnoteRef/>
      </w:r>
      <w:r>
        <w:t xml:space="preserve"> Một số văn bản hướng dẫn của các sở, ngành thuộc tỉnh Bình Định (trước sắp xếp): Công văn số 182/BDT-CS ngày 11/4/2023 của Ban Dân tộc về việc triển khai thực hiện một số chính sách đối với đồng bào dân tộc thiểu số trên địa bàn tỉnh theo Quyết định số 84/2022/QĐ-UBND; Công văn số 1875/STC-QLNS ngày 13/6/2023 của Sở Tài chính về việc hướng dẫn triển khai thực hiện một số chính sách sách đối với đồng bào dân tộc thiểu số trên địa bàn tỉnh theo Quyết định số 84/2022/QĐ-UBND; Công văn số 699/BHXH-TST ngày 24/4/2023 của Bảo hiểm xã hội tỉnh về việc thực hiện cấp thẻ BHYT cho người đồng bào dân tộc thiểu số thuộc hộ gia đình cận nghèo trên địa bàn tỉnh theo</w:t>
      </w:r>
      <w:r w:rsidRPr="00822648">
        <w:t xml:space="preserve"> </w:t>
      </w:r>
      <w:r>
        <w:t>Quyết định số 84/2022/QĐ-UBND; Công văn số 1223/SNN-KHTH ngày 25/4/2023 của Sở Nông nghiệp và Phát triển nông thôn về việc hướng dẫn thực hiện chính sách trợ giá sử dụng giống lúa lai vụ Hè Thu năm 2023 tỉnh theo</w:t>
      </w:r>
      <w:r w:rsidRPr="00822648">
        <w:t xml:space="preserve"> </w:t>
      </w:r>
      <w:r>
        <w:t>Quyết định số 84/2022/QĐ-UBND và nhiều văn bản</w:t>
      </w:r>
      <w:r w:rsidRPr="00D56A6E">
        <w:t xml:space="preserve"> hướng dẫn</w:t>
      </w:r>
      <w:r>
        <w:t xml:space="preserve"> hàng năm</w:t>
      </w:r>
      <w:r w:rsidRPr="00D56A6E">
        <w:t xml:space="preserve"> về lịch thời vụ, cơ cấu giống (trong đó có giống lúa lai) phù hợp với từng khu vực địa lý, đảm bảo tính bền vững và thích ứng với điều kiện sinh thái</w:t>
      </w:r>
      <w:r>
        <w:t xml:space="preserve"> của địa phương.</w:t>
      </w:r>
    </w:p>
  </w:footnote>
  <w:footnote w:id="2">
    <w:p w14:paraId="77D826BE" w14:textId="4F05E883" w:rsidR="00A95E17" w:rsidRDefault="00A95E17">
      <w:pPr>
        <w:pStyle w:val="FootnoteText"/>
      </w:pPr>
      <w:r>
        <w:rPr>
          <w:rStyle w:val="FootnoteReference"/>
        </w:rPr>
        <w:footnoteRef/>
      </w:r>
      <w:r>
        <w:t xml:space="preserve"> Quyết định số 810/QĐ-UBND ngày 17/3/2023 của UBND tỉnh </w:t>
      </w:r>
      <w:r w:rsidR="00DA4CE3">
        <w:t xml:space="preserve">Bình Định (trước sắp xếp) </w:t>
      </w:r>
      <w:r>
        <w:t xml:space="preserve">về việc phê duyệt kế hoạch thực hiện chính sách cấp muối </w:t>
      </w:r>
      <w:r w:rsidR="000E5773">
        <w:t>i-ốt</w:t>
      </w:r>
      <w:r>
        <w:t xml:space="preserve"> cho hộ đồng bào dân tộc thiểu số trên địa bàn tỉnh năm 2023</w:t>
      </w:r>
      <w:r w:rsidR="006177EB">
        <w:t xml:space="preserve">; Quyết định số 782/QĐ-UBND ngày 09/3/2024 của UBND tỉnh </w:t>
      </w:r>
      <w:r w:rsidR="00DA4CE3">
        <w:t xml:space="preserve">Bình Định (trước sắp xếp) </w:t>
      </w:r>
      <w:r w:rsidR="006177EB">
        <w:t xml:space="preserve">về việc phê duyệt kế hoạch thực hiện chính sách cấp muối i-ốt cho hộ đồng bào dân tộc thiểu số trên địa bàn tỉnh năm 2024; </w:t>
      </w:r>
      <w:r w:rsidR="006177EB" w:rsidRPr="006177EB">
        <w:t xml:space="preserve">Quyết định số 2201/QĐ-UBND ngày 14/10/2025 của </w:t>
      </w:r>
      <w:r w:rsidR="00DA4CE3">
        <w:t xml:space="preserve">UBND </w:t>
      </w:r>
      <w:r w:rsidR="006177EB" w:rsidRPr="006177EB">
        <w:t>tỉnh Gia Lai về việc phê duyệt Kế hoạch thực hiện chính sách cấp muối i-ốt cho hộ đồng bào dân tộc thiểu số trên địa bàn tỉnh Bình Định (trước sắp xếp) năm 2025</w:t>
      </w:r>
      <w:r w:rsidR="00DA4CE3">
        <w:t>.</w:t>
      </w:r>
    </w:p>
  </w:footnote>
  <w:footnote w:id="3">
    <w:p w14:paraId="7ED5D2B5" w14:textId="21E85766" w:rsidR="00AC6CDC" w:rsidRDefault="00AC6CDC">
      <w:pPr>
        <w:pStyle w:val="FootnoteText"/>
      </w:pPr>
      <w:r w:rsidRPr="004B40BF">
        <w:rPr>
          <w:rStyle w:val="FootnoteReference"/>
          <w:color w:val="000000" w:themeColor="text1"/>
        </w:rPr>
        <w:footnoteRef/>
      </w:r>
      <w:r w:rsidRPr="004B40BF">
        <w:rPr>
          <w:color w:val="000000" w:themeColor="text1"/>
        </w:rPr>
        <w:t xml:space="preserve"> Số liệu t</w:t>
      </w:r>
      <w:r w:rsidR="003450BC">
        <w:rPr>
          <w:color w:val="000000" w:themeColor="text1"/>
        </w:rPr>
        <w:t>ại</w:t>
      </w:r>
      <w:r w:rsidRPr="004B40BF">
        <w:rPr>
          <w:color w:val="000000" w:themeColor="text1"/>
        </w:rPr>
        <w:t xml:space="preserve"> Báo cáo số 2084/BC-SGDĐT ngày 21/10/2025 của Sở Giáo dục và Đào tạo.</w:t>
      </w:r>
    </w:p>
  </w:footnote>
  <w:footnote w:id="4">
    <w:p w14:paraId="55C5EED6" w14:textId="021C40E8" w:rsidR="00D35C3D" w:rsidRDefault="00D35C3D">
      <w:pPr>
        <w:pStyle w:val="FootnoteText"/>
      </w:pPr>
      <w:r>
        <w:rPr>
          <w:rStyle w:val="FootnoteReference"/>
        </w:rPr>
        <w:footnoteRef/>
      </w:r>
      <w:r>
        <w:t xml:space="preserve"> Trên địa bàn tỉnh </w:t>
      </w:r>
      <w:r w:rsidR="003450BC">
        <w:t xml:space="preserve">Bình Định (trước sắp xếp) </w:t>
      </w:r>
      <w:r>
        <w:t xml:space="preserve">có 22 xã đặc biệt khó khăn (xã khu vực III): </w:t>
      </w:r>
      <w:r w:rsidRPr="009E47F1">
        <w:rPr>
          <w:color w:val="000000"/>
        </w:rPr>
        <w:t>Huyện An Lão có 08 xã, thị trấn: An Trung, An Hưng, An Dũng, An Vinh, An Quang, An Nghĩa, An Toàn  và thị trấn An Lão; Huyện Vĩnh Thạnh có 05 xã, gồm: Vĩnh Sơn, Vĩnh Kim, Vĩnh Hiệp, Vĩnh Hòa và Vĩnh Thuận; Huyện Vân Canh có 05 xã, thị trấn: Canh Liên, Canh Thuận, Canh Hòa, Canh Hiệp và thị trấn Vân Canh; Huyện Hoài Ân có 03 xã, gồm: Đăk Mang, Bok Tới và Ân Sơn; Huyện Tây Sơn có 01 xã ĐBKK là Vĩnh An.</w:t>
      </w:r>
    </w:p>
  </w:footnote>
  <w:footnote w:id="5">
    <w:p w14:paraId="49162F72" w14:textId="11F2EC75" w:rsidR="003450BC" w:rsidRDefault="003450BC">
      <w:pPr>
        <w:pStyle w:val="FootnoteText"/>
      </w:pPr>
      <w:r>
        <w:rPr>
          <w:rStyle w:val="FootnoteReference"/>
        </w:rPr>
        <w:footnoteRef/>
      </w:r>
      <w:r>
        <w:t xml:space="preserve"> </w:t>
      </w:r>
      <w:r w:rsidRPr="004B40BF">
        <w:rPr>
          <w:color w:val="000000" w:themeColor="text1"/>
        </w:rPr>
        <w:t>Số liệu t</w:t>
      </w:r>
      <w:r>
        <w:rPr>
          <w:color w:val="000000" w:themeColor="text1"/>
        </w:rPr>
        <w:t>ại</w:t>
      </w:r>
      <w:r w:rsidRPr="004B40BF">
        <w:rPr>
          <w:color w:val="000000" w:themeColor="text1"/>
        </w:rPr>
        <w:t xml:space="preserve"> Báo cáo số </w:t>
      </w:r>
      <w:r>
        <w:rPr>
          <w:color w:val="000000" w:themeColor="text1"/>
        </w:rPr>
        <w:t>7</w:t>
      </w:r>
      <w:r w:rsidRPr="004B40BF">
        <w:rPr>
          <w:color w:val="000000" w:themeColor="text1"/>
        </w:rPr>
        <w:t>4</w:t>
      </w:r>
      <w:r>
        <w:rPr>
          <w:color w:val="000000" w:themeColor="text1"/>
        </w:rPr>
        <w:t>0</w:t>
      </w:r>
      <w:r w:rsidRPr="004B40BF">
        <w:rPr>
          <w:color w:val="000000" w:themeColor="text1"/>
        </w:rPr>
        <w:t>/BC-</w:t>
      </w:r>
      <w:r>
        <w:rPr>
          <w:color w:val="000000" w:themeColor="text1"/>
        </w:rPr>
        <w:t>BHXH</w:t>
      </w:r>
      <w:r w:rsidRPr="004B40BF">
        <w:rPr>
          <w:color w:val="000000" w:themeColor="text1"/>
        </w:rPr>
        <w:t xml:space="preserve"> ngày 1</w:t>
      </w:r>
      <w:r>
        <w:rPr>
          <w:color w:val="000000" w:themeColor="text1"/>
        </w:rPr>
        <w:t>0</w:t>
      </w:r>
      <w:r w:rsidRPr="004B40BF">
        <w:rPr>
          <w:color w:val="000000" w:themeColor="text1"/>
        </w:rPr>
        <w:t xml:space="preserve">/10/2025 của </w:t>
      </w:r>
      <w:r>
        <w:rPr>
          <w:color w:val="000000" w:themeColor="text1"/>
        </w:rPr>
        <w:t>Bảo hiểm xã hội tỉnh</w:t>
      </w:r>
      <w:r w:rsidRPr="004B40BF">
        <w:rPr>
          <w:color w:val="000000" w:themeColor="text1"/>
        </w:rPr>
        <w:t>.</w:t>
      </w:r>
    </w:p>
  </w:footnote>
  <w:footnote w:id="6">
    <w:p w14:paraId="18CBE2D2" w14:textId="495D4304" w:rsidR="00DD3134" w:rsidRDefault="00DD3134">
      <w:pPr>
        <w:pStyle w:val="FootnoteText"/>
      </w:pPr>
      <w:r>
        <w:rPr>
          <w:rStyle w:val="FootnoteReference"/>
        </w:rPr>
        <w:footnoteRef/>
      </w:r>
      <w:r>
        <w:t xml:space="preserve"> </w:t>
      </w:r>
      <w:r>
        <w:rPr>
          <w:color w:val="000000" w:themeColor="text1"/>
        </w:rPr>
        <w:t xml:space="preserve">Theo </w:t>
      </w:r>
      <w:r w:rsidRPr="00CB7261">
        <w:rPr>
          <w:color w:val="000000" w:themeColor="text1"/>
        </w:rPr>
        <w:t xml:space="preserve">Quyết định số 220/QĐ-UBND ngày 16/01/2025 của UBND tỉnh Bình Định (cũ) về việc phê duyệt kết quả rà soát hộ nghèo, hộ cận nghèo năm 2024 theo chuẩn nghèo đa chiều giai đoạn 2022 - 2025. </w:t>
      </w:r>
      <w:r w:rsidRPr="00CB7261">
        <w:rPr>
          <w:bCs/>
          <w:color w:val="000000" w:themeColor="text1"/>
        </w:rPr>
        <w:t>Tổng số hộ nghèo</w:t>
      </w:r>
      <w:r w:rsidRPr="00CB7261">
        <w:rPr>
          <w:color w:val="000000" w:themeColor="text1"/>
        </w:rPr>
        <w:t xml:space="preserve"> toàn tỉnh 4.517 hộ/445.543 hộ, chiếm tỷ lệ 1,01% tổng số hộ dân trên địa bàn tỉnh. Trong đó, số hộ nghèo đồng bào DTTS 1.945 hộ/11.182 hộ, chiếm tỷ lệ 17,39% tổng số hộ đồng bào dân tộc thiểu số toàn tỉnh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6138019"/>
      <w:docPartObj>
        <w:docPartGallery w:val="Page Numbers (Top of Page)"/>
        <w:docPartUnique/>
      </w:docPartObj>
    </w:sdtPr>
    <w:sdtEndPr>
      <w:rPr>
        <w:noProof/>
      </w:rPr>
    </w:sdtEndPr>
    <w:sdtContent>
      <w:p w14:paraId="62710D5B" w14:textId="77777777" w:rsidR="002D57E8" w:rsidRDefault="002D57E8">
        <w:pPr>
          <w:pStyle w:val="Header"/>
          <w:jc w:val="center"/>
        </w:pPr>
        <w:r>
          <w:fldChar w:fldCharType="begin"/>
        </w:r>
        <w:r>
          <w:instrText xml:space="preserve"> PAGE   \* MERGEFORMAT </w:instrText>
        </w:r>
        <w:r>
          <w:fldChar w:fldCharType="separate"/>
        </w:r>
        <w:r w:rsidR="00C72429">
          <w:rPr>
            <w:noProof/>
          </w:rPr>
          <w:t>3</w:t>
        </w:r>
        <w:r>
          <w:rPr>
            <w:noProof/>
          </w:rPr>
          <w:fldChar w:fldCharType="end"/>
        </w:r>
      </w:p>
    </w:sdtContent>
  </w:sdt>
  <w:p w14:paraId="261A372C" w14:textId="77777777" w:rsidR="002D57E8" w:rsidRDefault="002D57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7E1B43"/>
    <w:multiLevelType w:val="hybridMultilevel"/>
    <w:tmpl w:val="DBEECBE2"/>
    <w:lvl w:ilvl="0" w:tplc="ED9AC6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C8D2FD9"/>
    <w:multiLevelType w:val="hybridMultilevel"/>
    <w:tmpl w:val="233C1EE2"/>
    <w:lvl w:ilvl="0" w:tplc="BF8E2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65602805">
    <w:abstractNumId w:val="1"/>
  </w:num>
  <w:num w:numId="2" w16cid:durableId="1432704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D84"/>
    <w:rsid w:val="00005C9F"/>
    <w:rsid w:val="0001327C"/>
    <w:rsid w:val="000134DA"/>
    <w:rsid w:val="000450B3"/>
    <w:rsid w:val="00047B84"/>
    <w:rsid w:val="00053067"/>
    <w:rsid w:val="00063773"/>
    <w:rsid w:val="000804A1"/>
    <w:rsid w:val="00080609"/>
    <w:rsid w:val="00083570"/>
    <w:rsid w:val="000839E4"/>
    <w:rsid w:val="000A2D38"/>
    <w:rsid w:val="000B5FB8"/>
    <w:rsid w:val="000C1522"/>
    <w:rsid w:val="000D49CF"/>
    <w:rsid w:val="000D6CEF"/>
    <w:rsid w:val="000E5773"/>
    <w:rsid w:val="000F70E9"/>
    <w:rsid w:val="00102C68"/>
    <w:rsid w:val="00105F2E"/>
    <w:rsid w:val="001135B4"/>
    <w:rsid w:val="00113E0D"/>
    <w:rsid w:val="001233E3"/>
    <w:rsid w:val="001265F6"/>
    <w:rsid w:val="00137814"/>
    <w:rsid w:val="00144667"/>
    <w:rsid w:val="00162C99"/>
    <w:rsid w:val="0016479C"/>
    <w:rsid w:val="00184C92"/>
    <w:rsid w:val="001A4F69"/>
    <w:rsid w:val="001B0D01"/>
    <w:rsid w:val="001C4C92"/>
    <w:rsid w:val="001C5468"/>
    <w:rsid w:val="001D2A62"/>
    <w:rsid w:val="001D7984"/>
    <w:rsid w:val="001E32EE"/>
    <w:rsid w:val="001F60EE"/>
    <w:rsid w:val="00210743"/>
    <w:rsid w:val="00222594"/>
    <w:rsid w:val="002314EC"/>
    <w:rsid w:val="0024192E"/>
    <w:rsid w:val="002806A7"/>
    <w:rsid w:val="0028239A"/>
    <w:rsid w:val="00282AFE"/>
    <w:rsid w:val="002930B7"/>
    <w:rsid w:val="002D57E8"/>
    <w:rsid w:val="002D5E38"/>
    <w:rsid w:val="002E6188"/>
    <w:rsid w:val="002F58BD"/>
    <w:rsid w:val="00312134"/>
    <w:rsid w:val="00312437"/>
    <w:rsid w:val="00337A71"/>
    <w:rsid w:val="003406CA"/>
    <w:rsid w:val="003450BC"/>
    <w:rsid w:val="00371023"/>
    <w:rsid w:val="00372197"/>
    <w:rsid w:val="00372A1F"/>
    <w:rsid w:val="00377566"/>
    <w:rsid w:val="00380D31"/>
    <w:rsid w:val="0039216D"/>
    <w:rsid w:val="003A4FC2"/>
    <w:rsid w:val="003A682D"/>
    <w:rsid w:val="003B0614"/>
    <w:rsid w:val="003B56F7"/>
    <w:rsid w:val="003B66BD"/>
    <w:rsid w:val="003C3D17"/>
    <w:rsid w:val="003E591A"/>
    <w:rsid w:val="003F15B6"/>
    <w:rsid w:val="00400D60"/>
    <w:rsid w:val="00404B20"/>
    <w:rsid w:val="00405336"/>
    <w:rsid w:val="004204EC"/>
    <w:rsid w:val="00424765"/>
    <w:rsid w:val="00424BF8"/>
    <w:rsid w:val="00434F6B"/>
    <w:rsid w:val="0044456D"/>
    <w:rsid w:val="00444831"/>
    <w:rsid w:val="00465935"/>
    <w:rsid w:val="00475D85"/>
    <w:rsid w:val="00496B65"/>
    <w:rsid w:val="004A4725"/>
    <w:rsid w:val="004B40BF"/>
    <w:rsid w:val="004C1EF6"/>
    <w:rsid w:val="004C55A8"/>
    <w:rsid w:val="004E7056"/>
    <w:rsid w:val="004E7952"/>
    <w:rsid w:val="004F0724"/>
    <w:rsid w:val="004F1D60"/>
    <w:rsid w:val="00530293"/>
    <w:rsid w:val="00530E0F"/>
    <w:rsid w:val="0054006D"/>
    <w:rsid w:val="005453AB"/>
    <w:rsid w:val="00570233"/>
    <w:rsid w:val="00577FE0"/>
    <w:rsid w:val="00596FF9"/>
    <w:rsid w:val="005A0429"/>
    <w:rsid w:val="005B01AC"/>
    <w:rsid w:val="005B2F24"/>
    <w:rsid w:val="005D11F0"/>
    <w:rsid w:val="005D415B"/>
    <w:rsid w:val="005D681D"/>
    <w:rsid w:val="005E2D00"/>
    <w:rsid w:val="005E3BAE"/>
    <w:rsid w:val="005E513D"/>
    <w:rsid w:val="005E598F"/>
    <w:rsid w:val="005E68FE"/>
    <w:rsid w:val="005F40C6"/>
    <w:rsid w:val="006177EB"/>
    <w:rsid w:val="006300FE"/>
    <w:rsid w:val="00656905"/>
    <w:rsid w:val="0066188A"/>
    <w:rsid w:val="00661AA8"/>
    <w:rsid w:val="0067147E"/>
    <w:rsid w:val="00673143"/>
    <w:rsid w:val="00676F55"/>
    <w:rsid w:val="0068149B"/>
    <w:rsid w:val="0068795B"/>
    <w:rsid w:val="00694699"/>
    <w:rsid w:val="00696A2E"/>
    <w:rsid w:val="006A25B1"/>
    <w:rsid w:val="006A6C53"/>
    <w:rsid w:val="006B7C94"/>
    <w:rsid w:val="006C3B98"/>
    <w:rsid w:val="006D0000"/>
    <w:rsid w:val="006D2ED2"/>
    <w:rsid w:val="007038CA"/>
    <w:rsid w:val="00724FCA"/>
    <w:rsid w:val="00731F7C"/>
    <w:rsid w:val="00733A2B"/>
    <w:rsid w:val="007357F1"/>
    <w:rsid w:val="00755A32"/>
    <w:rsid w:val="00770BC7"/>
    <w:rsid w:val="00783116"/>
    <w:rsid w:val="007911E0"/>
    <w:rsid w:val="007A034C"/>
    <w:rsid w:val="007A1ADE"/>
    <w:rsid w:val="007C0F34"/>
    <w:rsid w:val="007C2F7B"/>
    <w:rsid w:val="007D24B7"/>
    <w:rsid w:val="007F3647"/>
    <w:rsid w:val="0080016F"/>
    <w:rsid w:val="00814091"/>
    <w:rsid w:val="00816BDD"/>
    <w:rsid w:val="00817E55"/>
    <w:rsid w:val="00822648"/>
    <w:rsid w:val="00822D7F"/>
    <w:rsid w:val="00824DB3"/>
    <w:rsid w:val="00826171"/>
    <w:rsid w:val="008435A6"/>
    <w:rsid w:val="008471C2"/>
    <w:rsid w:val="00853D5C"/>
    <w:rsid w:val="0085405D"/>
    <w:rsid w:val="008625B5"/>
    <w:rsid w:val="00865CAF"/>
    <w:rsid w:val="00873434"/>
    <w:rsid w:val="00874FE0"/>
    <w:rsid w:val="0088401E"/>
    <w:rsid w:val="00893B78"/>
    <w:rsid w:val="008C4653"/>
    <w:rsid w:val="008C6E7C"/>
    <w:rsid w:val="008F7B75"/>
    <w:rsid w:val="0090636F"/>
    <w:rsid w:val="00927CC5"/>
    <w:rsid w:val="009325AC"/>
    <w:rsid w:val="00932F39"/>
    <w:rsid w:val="00942141"/>
    <w:rsid w:val="009452D2"/>
    <w:rsid w:val="00945ACD"/>
    <w:rsid w:val="00951EB4"/>
    <w:rsid w:val="00952285"/>
    <w:rsid w:val="00963A70"/>
    <w:rsid w:val="00970D57"/>
    <w:rsid w:val="00980A7F"/>
    <w:rsid w:val="00982734"/>
    <w:rsid w:val="00984D84"/>
    <w:rsid w:val="009858EB"/>
    <w:rsid w:val="00996F89"/>
    <w:rsid w:val="00997F13"/>
    <w:rsid w:val="009B41DD"/>
    <w:rsid w:val="009D339E"/>
    <w:rsid w:val="009F783C"/>
    <w:rsid w:val="00A032AD"/>
    <w:rsid w:val="00A045FE"/>
    <w:rsid w:val="00A062D2"/>
    <w:rsid w:val="00A126F9"/>
    <w:rsid w:val="00A179D6"/>
    <w:rsid w:val="00A22296"/>
    <w:rsid w:val="00A23CE4"/>
    <w:rsid w:val="00A25B0A"/>
    <w:rsid w:val="00A403CE"/>
    <w:rsid w:val="00A42BD9"/>
    <w:rsid w:val="00A45CF2"/>
    <w:rsid w:val="00A46344"/>
    <w:rsid w:val="00A53A89"/>
    <w:rsid w:val="00A60833"/>
    <w:rsid w:val="00A67211"/>
    <w:rsid w:val="00A73745"/>
    <w:rsid w:val="00A8275D"/>
    <w:rsid w:val="00A87F8F"/>
    <w:rsid w:val="00A95E17"/>
    <w:rsid w:val="00A97D48"/>
    <w:rsid w:val="00AA0A42"/>
    <w:rsid w:val="00AB5871"/>
    <w:rsid w:val="00AC6CDC"/>
    <w:rsid w:val="00AD54CF"/>
    <w:rsid w:val="00AD63EF"/>
    <w:rsid w:val="00AD7F8C"/>
    <w:rsid w:val="00AE5BED"/>
    <w:rsid w:val="00AF2CC6"/>
    <w:rsid w:val="00AF4D18"/>
    <w:rsid w:val="00B01B5D"/>
    <w:rsid w:val="00B05FC6"/>
    <w:rsid w:val="00B21D24"/>
    <w:rsid w:val="00B227B2"/>
    <w:rsid w:val="00B374C0"/>
    <w:rsid w:val="00B409BA"/>
    <w:rsid w:val="00B6041B"/>
    <w:rsid w:val="00B63006"/>
    <w:rsid w:val="00B6521B"/>
    <w:rsid w:val="00B74D10"/>
    <w:rsid w:val="00B76388"/>
    <w:rsid w:val="00B83AD0"/>
    <w:rsid w:val="00B95EE9"/>
    <w:rsid w:val="00BA6D97"/>
    <w:rsid w:val="00BA76E9"/>
    <w:rsid w:val="00BB16DD"/>
    <w:rsid w:val="00BB4082"/>
    <w:rsid w:val="00BB6051"/>
    <w:rsid w:val="00BC5493"/>
    <w:rsid w:val="00BC5EBF"/>
    <w:rsid w:val="00BE28BD"/>
    <w:rsid w:val="00BE3F38"/>
    <w:rsid w:val="00C012B6"/>
    <w:rsid w:val="00C1781D"/>
    <w:rsid w:val="00C367EB"/>
    <w:rsid w:val="00C4096E"/>
    <w:rsid w:val="00C4273A"/>
    <w:rsid w:val="00C4463E"/>
    <w:rsid w:val="00C50539"/>
    <w:rsid w:val="00C560D4"/>
    <w:rsid w:val="00C576C0"/>
    <w:rsid w:val="00C631B1"/>
    <w:rsid w:val="00C670E9"/>
    <w:rsid w:val="00C72429"/>
    <w:rsid w:val="00C72F9C"/>
    <w:rsid w:val="00C90763"/>
    <w:rsid w:val="00C96774"/>
    <w:rsid w:val="00CA4828"/>
    <w:rsid w:val="00CA5235"/>
    <w:rsid w:val="00CC22E4"/>
    <w:rsid w:val="00CC27BB"/>
    <w:rsid w:val="00CC3812"/>
    <w:rsid w:val="00CC7898"/>
    <w:rsid w:val="00CD066D"/>
    <w:rsid w:val="00CD7C55"/>
    <w:rsid w:val="00CE1A1F"/>
    <w:rsid w:val="00CF747C"/>
    <w:rsid w:val="00D35C3D"/>
    <w:rsid w:val="00D43587"/>
    <w:rsid w:val="00D44C1E"/>
    <w:rsid w:val="00D47097"/>
    <w:rsid w:val="00D54968"/>
    <w:rsid w:val="00D56A6E"/>
    <w:rsid w:val="00D75139"/>
    <w:rsid w:val="00D767C4"/>
    <w:rsid w:val="00D805BA"/>
    <w:rsid w:val="00D92598"/>
    <w:rsid w:val="00D93224"/>
    <w:rsid w:val="00D9430F"/>
    <w:rsid w:val="00DA1221"/>
    <w:rsid w:val="00DA4CE3"/>
    <w:rsid w:val="00DB60DB"/>
    <w:rsid w:val="00DD3134"/>
    <w:rsid w:val="00DD3BC2"/>
    <w:rsid w:val="00DE2B8F"/>
    <w:rsid w:val="00DF3116"/>
    <w:rsid w:val="00DF54D4"/>
    <w:rsid w:val="00E03C0C"/>
    <w:rsid w:val="00E15F01"/>
    <w:rsid w:val="00E17EDE"/>
    <w:rsid w:val="00E2576D"/>
    <w:rsid w:val="00E36CBA"/>
    <w:rsid w:val="00E55562"/>
    <w:rsid w:val="00E55E6C"/>
    <w:rsid w:val="00E63875"/>
    <w:rsid w:val="00E82ACE"/>
    <w:rsid w:val="00E86659"/>
    <w:rsid w:val="00E97C42"/>
    <w:rsid w:val="00EA6C2F"/>
    <w:rsid w:val="00EB457F"/>
    <w:rsid w:val="00EC3ACF"/>
    <w:rsid w:val="00EE4068"/>
    <w:rsid w:val="00EE53EB"/>
    <w:rsid w:val="00EE72AA"/>
    <w:rsid w:val="00EF09B0"/>
    <w:rsid w:val="00EF79DE"/>
    <w:rsid w:val="00F11392"/>
    <w:rsid w:val="00F36920"/>
    <w:rsid w:val="00F4720C"/>
    <w:rsid w:val="00F47352"/>
    <w:rsid w:val="00F47B44"/>
    <w:rsid w:val="00F5519B"/>
    <w:rsid w:val="00F62B21"/>
    <w:rsid w:val="00F65466"/>
    <w:rsid w:val="00F747D5"/>
    <w:rsid w:val="00F836D0"/>
    <w:rsid w:val="00F86814"/>
    <w:rsid w:val="00F93CE3"/>
    <w:rsid w:val="00F93F0D"/>
    <w:rsid w:val="00F965C7"/>
    <w:rsid w:val="00FA26AC"/>
    <w:rsid w:val="00FB5F84"/>
    <w:rsid w:val="00FE0B02"/>
    <w:rsid w:val="00FE1977"/>
    <w:rsid w:val="00FE3446"/>
    <w:rsid w:val="00FF4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38E4"/>
  <w15:docId w15:val="{B466356F-DF36-4E59-9941-C3F6DB4B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49B"/>
    <w:pPr>
      <w:spacing w:before="60" w:after="0" w:line="240" w:lineRule="auto"/>
      <w:jc w:val="both"/>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EF6"/>
    <w:pPr>
      <w:ind w:left="720"/>
      <w:contextualSpacing/>
    </w:pPr>
  </w:style>
  <w:style w:type="paragraph" w:customStyle="1" w:styleId="CharCharCharCharCharCharCharCharChar1Char">
    <w:name w:val="Char Char Char Char Char Char Char Char Char1 Char"/>
    <w:basedOn w:val="Normal"/>
    <w:next w:val="Normal"/>
    <w:autoRedefine/>
    <w:semiHidden/>
    <w:rsid w:val="0090636F"/>
    <w:pPr>
      <w:spacing w:before="120" w:after="120" w:line="312" w:lineRule="auto"/>
      <w:jc w:val="left"/>
    </w:pPr>
    <w:rPr>
      <w:sz w:val="28"/>
      <w:szCs w:val="22"/>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har"/>
    <w:basedOn w:val="Normal"/>
    <w:link w:val="FootnoteTextChar"/>
    <w:unhideWhenUsed/>
    <w:qFormat/>
    <w:rsid w:val="00E36CBA"/>
    <w:pPr>
      <w:spacing w:before="0"/>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qFormat/>
    <w:rsid w:val="00E36CBA"/>
    <w:rPr>
      <w:rFonts w:eastAsia="Times New Roman" w:cs="Times New Roman"/>
      <w:sz w:val="20"/>
      <w:szCs w:val="20"/>
    </w:rPr>
  </w:style>
  <w:style w:type="character" w:styleId="FootnoteReference">
    <w:name w:val="footnote reference"/>
    <w:basedOn w:val="DefaultParagraphFont"/>
    <w:uiPriority w:val="99"/>
    <w:semiHidden/>
    <w:unhideWhenUsed/>
    <w:rsid w:val="00E36CBA"/>
    <w:rPr>
      <w:vertAlign w:val="superscript"/>
    </w:rPr>
  </w:style>
  <w:style w:type="paragraph" w:styleId="NormalWeb">
    <w:name w:val="Normal (Web)"/>
    <w:basedOn w:val="Normal"/>
    <w:uiPriority w:val="99"/>
    <w:unhideWhenUsed/>
    <w:rsid w:val="0001327C"/>
    <w:pPr>
      <w:spacing w:before="100" w:beforeAutospacing="1" w:after="100" w:afterAutospacing="1"/>
      <w:jc w:val="left"/>
    </w:pPr>
    <w:rPr>
      <w:sz w:val="24"/>
      <w:szCs w:val="24"/>
    </w:rPr>
  </w:style>
  <w:style w:type="paragraph" w:styleId="Header">
    <w:name w:val="header"/>
    <w:basedOn w:val="Normal"/>
    <w:link w:val="HeaderChar"/>
    <w:uiPriority w:val="99"/>
    <w:unhideWhenUsed/>
    <w:rsid w:val="002D57E8"/>
    <w:pPr>
      <w:tabs>
        <w:tab w:val="center" w:pos="4680"/>
        <w:tab w:val="right" w:pos="9360"/>
      </w:tabs>
      <w:spacing w:before="0"/>
    </w:pPr>
  </w:style>
  <w:style w:type="character" w:customStyle="1" w:styleId="HeaderChar">
    <w:name w:val="Header Char"/>
    <w:basedOn w:val="DefaultParagraphFont"/>
    <w:link w:val="Header"/>
    <w:uiPriority w:val="99"/>
    <w:rsid w:val="002D57E8"/>
    <w:rPr>
      <w:rFonts w:eastAsia="Times New Roman" w:cs="Times New Roman"/>
      <w:sz w:val="26"/>
      <w:szCs w:val="26"/>
    </w:rPr>
  </w:style>
  <w:style w:type="paragraph" w:styleId="Footer">
    <w:name w:val="footer"/>
    <w:basedOn w:val="Normal"/>
    <w:link w:val="FooterChar"/>
    <w:uiPriority w:val="99"/>
    <w:unhideWhenUsed/>
    <w:rsid w:val="002D57E8"/>
    <w:pPr>
      <w:tabs>
        <w:tab w:val="center" w:pos="4680"/>
        <w:tab w:val="right" w:pos="9360"/>
      </w:tabs>
      <w:spacing w:before="0"/>
    </w:pPr>
  </w:style>
  <w:style w:type="character" w:customStyle="1" w:styleId="FooterChar">
    <w:name w:val="Footer Char"/>
    <w:basedOn w:val="DefaultParagraphFont"/>
    <w:link w:val="Footer"/>
    <w:uiPriority w:val="99"/>
    <w:rsid w:val="002D57E8"/>
    <w:rPr>
      <w:rFonts w:eastAsia="Times New Roman" w:cs="Times New Roman"/>
      <w:sz w:val="26"/>
      <w:szCs w:val="26"/>
    </w:rPr>
  </w:style>
  <w:style w:type="character" w:customStyle="1" w:styleId="style6">
    <w:name w:val="style6"/>
    <w:basedOn w:val="DefaultParagraphFont"/>
    <w:rsid w:val="007C2F7B"/>
  </w:style>
  <w:style w:type="character" w:styleId="Hyperlink">
    <w:name w:val="Hyperlink"/>
    <w:basedOn w:val="DefaultParagraphFont"/>
    <w:uiPriority w:val="99"/>
    <w:unhideWhenUsed/>
    <w:rsid w:val="001233E3"/>
    <w:rPr>
      <w:color w:val="0000FF" w:themeColor="hyperlink"/>
      <w:u w:val="single"/>
    </w:rPr>
  </w:style>
  <w:style w:type="character" w:customStyle="1" w:styleId="UnresolvedMention1">
    <w:name w:val="Unresolved Mention1"/>
    <w:basedOn w:val="DefaultParagraphFont"/>
    <w:uiPriority w:val="99"/>
    <w:semiHidden/>
    <w:unhideWhenUsed/>
    <w:rsid w:val="001233E3"/>
    <w:rPr>
      <w:color w:val="605E5C"/>
      <w:shd w:val="clear" w:color="auto" w:fill="E1DFDD"/>
    </w:rPr>
  </w:style>
  <w:style w:type="paragraph" w:styleId="BodyText2">
    <w:name w:val="Body Text 2"/>
    <w:basedOn w:val="Normal"/>
    <w:link w:val="BodyText2Char"/>
    <w:rsid w:val="00D93224"/>
    <w:pPr>
      <w:tabs>
        <w:tab w:val="left" w:pos="720"/>
        <w:tab w:val="left" w:pos="1080"/>
      </w:tabs>
      <w:spacing w:before="0" w:after="60"/>
    </w:pPr>
    <w:rPr>
      <w:rFonts w:ascii="VNtoronto" w:hAnsi="VNtoronto"/>
      <w:sz w:val="27"/>
      <w:szCs w:val="24"/>
    </w:rPr>
  </w:style>
  <w:style w:type="character" w:customStyle="1" w:styleId="BodyText2Char">
    <w:name w:val="Body Text 2 Char"/>
    <w:basedOn w:val="DefaultParagraphFont"/>
    <w:link w:val="BodyText2"/>
    <w:rsid w:val="00D93224"/>
    <w:rPr>
      <w:rFonts w:ascii="VNtoronto" w:eastAsia="Times New Roman" w:hAnsi="VNtoronto" w:cs="Times New Roman"/>
      <w:sz w:val="27"/>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9B7C7-42E1-4C7F-8D09-7C600E86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2935</Words>
  <Characters>16736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10</cp:revision>
  <cp:lastPrinted>2025-11-03T01:23:00Z</cp:lastPrinted>
  <dcterms:created xsi:type="dcterms:W3CDTF">2025-10-22T07:06:00Z</dcterms:created>
  <dcterms:modified xsi:type="dcterms:W3CDTF">2025-11-03T01:24:00Z</dcterms:modified>
</cp:coreProperties>
</file>